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العقيلي
</w:t>
      </w:r>
    </w:p>
    <w:p>
      <w:pPr/>
      <w:r>
        <w:rPr/>
        <w:t xml:space="preserve">ربيعة العقيلي استشهد مع علي عليه السلام يوم البصرة سنة 36. </w:t>
      </w:r>
    </w:p>
    <w:p/>
    <w:p>
      <w:pPr/>
      <w:r>
        <w:rPr/>
        <w:t xml:space="preserve">كان مع علي أمير المؤمنين عليه السلام يوم الجمل قال ابن لأثير ج 3 ص 125 لما قتل عمرو بن يثري الذي كان بيده خطام الجمل أخذ خطام الجمل رجل من بني عدي وتركه بيد رجل وبرز فخرج إليه ربيعة العقيلي يرتجز ويقول: </w:t>
      </w:r>
    </w:p>
    <w:p/>
    <w:p>
      <w:pPr>
        <w:jc w:val="center"/>
      </w:pPr>
      <w:r>
        <w:rPr>
          <w:color w:val="ff0000"/>
        </w:rPr>
        <w:t xml:space="preserve">يا أمنا أعق أم تعلم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والأم تغذو ولدها وترحم</w:t>
      </w:r>
    </w:p>
    <w:p/>
    <w:p>
      <w:pPr>
        <w:jc w:val="center"/>
      </w:pPr>
      <w:r>
        <w:rPr>
          <w:color w:val="ff0000"/>
        </w:rPr>
        <w:t xml:space="preserve">أما ترين كم شجاع يكلم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وتختلي منه يد ومعصم </w:t>
      </w:r>
    </w:p>
    <w:p/>
    <w:p>
      <w:pPr/>
      <w:r>
        <w:rPr/>
        <w:t xml:space="preserve">ثم اقتتلا فأثخن كل واحد منهما صاحبه فماتا جميعا قال ابن الأثير بعد إيراد الرجز (كذب فهي أبرام تعلم) (أقول) ترجيع أحد القولين يحتاج إلى تفسير معنى البر والعقوق ما هو.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2026-05-01T17:32:41+03:00</dcterms:created>
  <dcterms:modified xsi:type="dcterms:W3CDTF">2026-05-01T17:32:41+03:00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