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الربيع بن زيد الكندي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الربيع بن زيد الكندي البصري
</w:t>
      </w:r>
    </w:p>
    <w:p>
      <w:pPr/>
      <w:r>
        <w:rPr/>
        <w:t xml:space="preserve">الربيع بن زيد الكندي البصري ذكره الشيخ في رجاله في أصحاب الصادق عليه السلام وقال: أسند عنه.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2026-05-01T16:17:53+03:00</dcterms:created>
  <dcterms:modified xsi:type="dcterms:W3CDTF">2026-05-01T16:17:53+03:00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