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عماد الدولة أبو العلاء رافع بن يمين الدولة
</w:t>
      </w:r>
    </w:p>
    <w:p>
      <w:pPr>
        <w:jc w:val="start"/>
        <w:bidi/>
      </w:pPr>
      <w:r>
        <w:rPr>
          <w:rFonts w:ascii="arial" w:hAnsi="arial" w:eastAsia="arial" w:cs="arial"/>
          <w:sz w:val="28"/>
          <w:szCs w:val="28"/>
          <w:b w:val="1"/>
          <w:bCs w:val="1"/>
          <w:rtl/>
        </w:rPr>
        <w:t xml:space="preserve">عماد الدولة أبو العلاء رافع بن يمين الدولة
</w:t>
      </w:r>
    </w:p>
    <w:p>
      <w:pPr/>
      <w:r>
        <w:rPr/>
        <w:t xml:space="preserve">عماد الدولة أبو العلاء رافع بن يمين الدولة مقبل بن بدران العقيلي أمير العرب</w:t>
      </w:r>
    </w:p>
    <w:p/>
    <w:p>
      <w:pPr/>
      <w:r>
        <w:rPr/>
        <w:t xml:space="preserve">في كتاب مجمع الآداب معجم الألقاب كان أميرا أديبا ذكره الرئيس هبة الله بن محمد بن بديع المعروف بابن عفان الأصبهاني في كتاب صناعة الشعراء وبضاعة الأدباء وقال عبر الأمير عماد الدولة على قصر المعتصم بن الرشيد بسر من رأى فكتب عليه من نظمه. </w:t>
      </w:r>
    </w:p>
    <w:p/>
    <w:p>
      <w:pPr>
        <w:jc w:val="center"/>
      </w:pPr>
      <w:r>
        <w:rPr>
          <w:color w:val="ff0000"/>
        </w:rPr>
        <w:t xml:space="preserve">مررت على المعشوق والدمع سائح</w:t>
      </w:r>
      <w:r>
        <w:rPr>
          <w:color w:val="ff0000"/>
        </w:rPr>
        <w:t xml:space="preserve">      </w:t>
      </w:r>
      <w:r>
        <w:rPr>
          <w:color w:val="ff0000"/>
        </w:rPr>
        <w:t xml:space="preserve">على صحن خدي ما أطيق له ردا</w:t>
      </w:r>
    </w:p>
    <w:p/>
    <w:p>
      <w:pPr>
        <w:jc w:val="center"/>
      </w:pPr>
      <w:r>
        <w:rPr>
          <w:color w:val="ff0000"/>
        </w:rPr>
        <w:t xml:space="preserve">فقلت له أين الذين عهدتهم</w:t>
      </w:r>
      <w:r>
        <w:rPr>
          <w:color w:val="ff0000"/>
        </w:rPr>
        <w:t xml:space="preserve">      </w:t>
      </w:r>
      <w:r>
        <w:rPr>
          <w:color w:val="ff0000"/>
        </w:rPr>
        <w:t xml:space="preserve">يقضون عيشا في زمانهم رغدا</w:t>
      </w:r>
    </w:p>
    <w:p/>
    <w:p>
      <w:pPr>
        <w:jc w:val="center"/>
      </w:pPr>
      <w:r>
        <w:rPr>
          <w:color w:val="ff0000"/>
        </w:rPr>
        <w:t xml:space="preserve">فقال مضوا واستخلفوني كما ترى</w:t>
      </w:r>
      <w:r>
        <w:rPr>
          <w:color w:val="ff0000"/>
        </w:rPr>
        <w:t xml:space="preserve">      </w:t>
      </w:r>
      <w:r>
        <w:rPr>
          <w:color w:val="ff0000"/>
        </w:rPr>
        <w:t xml:space="preserve">وبادوا فما يخشون حرا ولا بردا </w:t>
      </w:r>
    </w:p>
    <w:p/>
    <w:p>
      <w:pPr>
        <w:jc w:val="start"/>
        <w:bidi/>
      </w:pPr>
      <w:r>
        <w:rPr>
          <w:sz w:val="24"/>
          <w:szCs w:val="24"/>
          <w:b w:val="1"/>
          <w:bCs w:val="1"/>
          <w:rtl/>
        </w:rPr>
        <w:t xml:space="preserve">
أعيان الشيعة،(دار التعارف للمطبوعات - بيروت،1983،ط 1،ج 6،ص 448)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2026-05-01T16:24:41+03:00</dcterms:created>
  <dcterms:modified xsi:type="dcterms:W3CDTF">2026-05-01T16:24:41+03:00</dcterms:modified>
</cp:coreProperties>
</file>

<file path=docProps/custom.xml><?xml version="1.0" encoding="utf-8"?>
<Properties xmlns="http://schemas.openxmlformats.org/officeDocument/2006/custom-properties" xmlns:vt="http://schemas.openxmlformats.org/officeDocument/2006/docPropsVTypes"/>
</file>