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الديواني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الديواني
</w:t>
      </w:r>
    </w:p>
    <w:p>
      <w:pPr/>
      <w:r>
        <w:rPr/>
        <w:t xml:space="preserve">الديواني يوصف به حمدان ومحمد بن ناصر وغيرهما.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2026-05-01T13:48:47+03:00</dcterms:created>
  <dcterms:modified xsi:type="dcterms:W3CDTF">2026-05-01T13:48:47+03:00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