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داود ابن السيد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داود ابن السيد إسماعيل
</w:t>
      </w:r>
    </w:p>
    <w:p>
      <w:pPr/>
      <w:r>
        <w:rPr/>
        <w:t xml:space="preserve">السيد داود ابن السيد إسماعيل بن الحسين الحسيني التفريشي</w:t>
      </w:r>
    </w:p>
    <w:p/>
    <w:p>
      <w:pPr/>
      <w:r>
        <w:rPr/>
        <w:t xml:space="preserve">عالم فاضل في الذريعة هو صهر الأمير مصطفى التفريشي صاحب نقد الرجال على ابنته له كتاب أصول الدين شرحه حفيده الميرزا مهدي بدايع نكال وسمي الشرح صراط العارفين.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2026-05-01T09:29:28+03:00</dcterms:created>
  <dcterms:modified xsi:type="dcterms:W3CDTF">2026-05-01T09:29:28+03:00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