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أسد بن أعفر
</w:t>
      </w:r>
    </w:p>
    <w:p>
      <w:pPr>
        <w:jc w:val="start"/>
        <w:bidi/>
      </w:pPr>
      <w:r>
        <w:rPr>
          <w:rFonts w:ascii="arial" w:hAnsi="arial" w:eastAsia="arial" w:cs="arial"/>
          <w:sz w:val="28"/>
          <w:szCs w:val="28"/>
          <w:b w:val="1"/>
          <w:bCs w:val="1"/>
          <w:rtl/>
        </w:rPr>
        <w:t xml:space="preserve">داود بن أسد بن أعفر
</w:t>
      </w:r>
    </w:p>
    <w:p>
      <w:pPr/>
      <w:r>
        <w:rPr/>
        <w:t xml:space="preserve">داود بن أسد بن أعفر أو عفير أبو الأحوص البصري أو المصري</w:t>
      </w:r>
    </w:p>
    <w:p/>
    <w:p>
      <w:pPr/>
      <w:r>
        <w:rPr/>
        <w:t xml:space="preserve">قال النجاشي داود بن أسد بن أعفر أبو الأحوص البصري رحمه الله شيخ جليل فقيه متكلم من أصحاب الحديث ثقة ثقة وأبوه أسد بن أعفر من شيوخ أصحاب الحديث الثقاب له كتب منها كتاب في الإمامة على سائر من خالفه من الأمم والآخر مجرد الدلائل والبراهين اه وفي الخلاصة داود بن أسد بن عفير بضم العين أبو الأحوص المصري شيخ جليل وذكر كالنجاشي إلى قوله الثقات وفي الفهرست في باب الكنى أبو الأحوص المصري من جلة متكلمي الإمامة لقيه الحسن بن موسى النوبختي وأخذ عنه واجتمع معه في الحائر على ساكنه السلام وكان ورد للزيارة اه وفي رجال ابن داود في باب الكنى أبو الأحوص المصري كذا بخط الشيخ أبي جعفر وفي بعض النسخ البصري والأول أقوى من جلة متكلمي الإمامية وله مع الجبائي مجلس في الإمامة وبحضرة أبي القاسم بن محمد الكرخي وقد وقع هنا اختلافات قال النجاشي ابن أعفر وفي الخلاصة ابن عفير وعفير تصغير أعفر فيمكن أن يكون يقال بهما ونسبه النجاشي البصري بالباء وفي الفهرست المصري بالميم وصوبه ابن داود ولا شك أنه صحف أحدهما بالآخر ويوجد في بعض النسخ الأحوض بالخاء المعجمة وهو تصحيف وصوابه الأحوص بالمهملة وفي رجاله أبي علي وضعه بين أبو أحمد وأبو أحيحة فدل على أنه بالمهملة.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2026-05-01T09:27:14+03:00</dcterms:created>
  <dcterms:modified xsi:type="dcterms:W3CDTF">2026-05-01T09:27:14+03:00</dcterms:modified>
</cp:coreProperties>
</file>

<file path=docProps/custom.xml><?xml version="1.0" encoding="utf-8"?>
<Properties xmlns="http://schemas.openxmlformats.org/officeDocument/2006/custom-properties" xmlns:vt="http://schemas.openxmlformats.org/officeDocument/2006/docPropsVTypes"/>
</file>