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عبد الله مولى الحسن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عبد الله مولى الحسن بن علي
</w:t>
      </w:r>
    </w:p>
    <w:p>
      <w:pPr/>
      <w:r>
        <w:rPr/>
        <w:t xml:space="preserve">داود بن أبي عبد الله مولى الحسن بن علي ابن أبي طالب الهاشمي الكوفي أخو شقيق </w:t>
      </w:r>
    </w:p>
    <w:p/>
    <w:p>
      <w:pPr/>
      <w:r>
        <w:rPr/>
        <w:t xml:space="preserve">بن أبي عبد الله مولى الحسن بن علي</w:t>
      </w:r>
    </w:p>
    <w:p/>
    <w:p>
      <w:pPr/>
      <w:r>
        <w:rPr/>
        <w:t xml:space="preserve">ذكره الشيخ في رجاله في أصحاب الصادق عليه السلام وقال كان صفارا: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عبد الله
</w:t>
      </w:r>
    </w:p>
    <w:p>
      <w:pPr/>
      <w:r>
        <w:rPr/>
        <w:t xml:space="preserve">داود بن أبي عبد الله </w:t>
      </w:r>
    </w:p>
    <w:p/>
    <w:p>
      <w:pPr/>
      <w:r>
        <w:rPr/>
        <w:t xml:space="preserve">عن ابن جدعان وغيره وعنه وكيع وأبو أسامة وثق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عبد الله
</w:t>
      </w:r>
    </w:p>
    <w:p>
      <w:pPr/>
      <w:r>
        <w:rPr/>
        <w:t xml:space="preserve">داود بن أبي عبد الله </w:t>
      </w:r>
    </w:p>
    <w:p/>
    <w:p>
      <w:pPr/>
      <w:r>
        <w:rPr/>
        <w:t xml:space="preserve">يروي عن ابن جدعان روى عنه وكيع بن الجراح والكوفيون وهو أخو شقيق بن أبي عبد الله وابن جدعان هذا هو عبد الرحمن بن محمد بن زيد بن جدعان</w:t>
      </w:r>
    </w:p>
    <w:p/>
    <w:p>
      <w:pPr/>
      <w:r>
        <w:rPr/>
        <w:t xml:space="preserve">يروي عن جدته عن أبي الهيثم بن التيهان المستشار مؤتمن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عبد الله
</w:t>
      </w:r>
    </w:p>
    <w:p>
      <w:pPr/>
      <w:r>
        <w:rPr/>
        <w:t xml:space="preserve">داود بن أبي عبد الله </w:t>
      </w:r>
    </w:p>
    <w:p/>
    <w:p>
      <w:pPr/>
      <w:r>
        <w:rPr/>
        <w:t xml:space="preserve">مولى بني هاشم روى عن عبد الرحمن بن محمد عن جدته عن أم سلمة عن النبي صلى الله عليه وسلم روى عنه أبو أسامة.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2026-05-01T08:26:29+03:00</dcterms:created>
  <dcterms:modified xsi:type="dcterms:W3CDTF">2026-05-01T08:26:29+03:00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