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الشيخ خميس الجبوري النجفي
</w:t>
      </w:r>
    </w:p>
    <w:p>
      <w:pPr>
        <w:jc w:val="start"/>
        <w:bidi/>
      </w:pPr>
      <w:r>
        <w:rPr>
          <w:rFonts w:ascii="arial" w:hAnsi="arial" w:eastAsia="arial" w:cs="arial"/>
          <w:sz w:val="28"/>
          <w:szCs w:val="28"/>
          <w:b w:val="1"/>
          <w:bCs w:val="1"/>
          <w:rtl/>
        </w:rPr>
        <w:t xml:space="preserve">الشيخ خميس الجبوري النجفي
</w:t>
      </w:r>
    </w:p>
    <w:p>
      <w:pPr/>
      <w:r>
        <w:rPr/>
        <w:t xml:space="preserve">الشيخ خميس الجبوري النجفي أصله من عشيرة الجبور بضم الجيم والباء المخففة القاطنين في نواحي الحلة هاجر إلى النجف على عهد السيد مهدي بحر العلوم وطلب العلم حتى صار من المبرزين تخلف بولدين وهما الشيخ سلطان والشيخ محمد حسين وتأتي ترجمة الثاني في بابه وآل خميس الموجودون اليوم في النجف هم من ذرية المترجم منهم الشيخ عباس خميس رأيناه في النجف. </w:t>
      </w:r>
    </w:p>
    <w:p>
      <w:pPr>
        <w:jc w:val="start"/>
        <w:bidi/>
      </w:pPr>
      <w:r>
        <w:rPr>
          <w:sz w:val="24"/>
          <w:szCs w:val="24"/>
          <w:b w:val="1"/>
          <w:bCs w:val="1"/>
          <w:rtl/>
        </w:rPr>
        <w:t xml:space="preserve">
أعيان الشيعة،(دار التعارف للمطبوعات - بيروت،1983،ط 1،ج 6،ص 357)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2026-05-01T06:14:05+03:00</dcterms:created>
  <dcterms:modified xsi:type="dcterms:W3CDTF">2026-05-01T06:14:05+03:00</dcterms:modified>
</cp:coreProperties>
</file>

<file path=docProps/custom.xml><?xml version="1.0" encoding="utf-8"?>
<Properties xmlns="http://schemas.openxmlformats.org/officeDocument/2006/custom-properties" xmlns:vt="http://schemas.openxmlformats.org/officeDocument/2006/docPropsVTypes"/>
</file>