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خليل بن هشام الفارسي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خليل بن هشام الفارسي
</w:t>
      </w:r>
    </w:p>
    <w:p>
      <w:pPr/>
      <w:r>
        <w:rPr/>
        <w:t xml:space="preserve">خليل بن هشام الفارسي ذكره الشيخ في رجاله في أصحاب الهادي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2026-05-01T06:13:16+03:00</dcterms:created>
  <dcterms:modified xsi:type="dcterms:W3CDTF">2026-05-01T06:13:16+03:00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