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خليل الله بن عبد الله الحسيني المرعشي
</w:t>
      </w:r>
    </w:p>
    <w:p>
      <w:pPr>
        <w:jc w:val="start"/>
        <w:bidi/>
      </w:pPr>
      <w:r>
        <w:rPr>
          <w:rFonts w:ascii="arial" w:hAnsi="arial" w:eastAsia="arial" w:cs="arial"/>
          <w:sz w:val="28"/>
          <w:szCs w:val="28"/>
          <w:b w:val="1"/>
          <w:bCs w:val="1"/>
          <w:rtl/>
        </w:rPr>
        <w:t xml:space="preserve">السيد خليل الله بن عبد الله الحسيني المرعشي
</w:t>
      </w:r>
    </w:p>
    <w:p>
      <w:pPr/>
      <w:r>
        <w:rPr/>
        <w:t xml:space="preserve">السيد خليل الله بن عبد الله الحسيني المرعشي توفي في المائية الثانية عشر ودفن بشيراز بمشهد أحمد ابن الإمام الكاظم عليه السلام. </w:t>
      </w:r>
    </w:p>
    <w:p/>
    <w:p>
      <w:pPr/>
      <w:r>
        <w:rPr/>
        <w:t xml:space="preserve">كتب لنا ترجمته السيد شهاب الدين الحسيني التبريزي نزيل قم فقال كان من علماء عصر السلطان كريم خان الزندي ووزرائها فقيه أديب له شرح لطيف على نهج البلاغة وديوان شعره اه.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2026-05-01T06:18:12+03:00</dcterms:created>
  <dcterms:modified xsi:type="dcterms:W3CDTF">2026-05-01T06:18:12+03:00</dcterms:modified>
</cp:coreProperties>
</file>

<file path=docProps/custom.xml><?xml version="1.0" encoding="utf-8"?>
<Properties xmlns="http://schemas.openxmlformats.org/officeDocument/2006/custom-properties" xmlns:vt="http://schemas.openxmlformats.org/officeDocument/2006/docPropsVTypes"/>
</file>