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محمد الكشي المقلب بمنار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محمد الكشي المقلب بمنار
</w:t>
      </w:r>
    </w:p>
    <w:p>
      <w:pPr/>
      <w:r>
        <w:rPr/>
        <w:t xml:space="preserve">خلف بن محمد الكشي المقلب بمنار روى عنه الكشي في رجاله في ترجمة عمار بن ياسر قال: ومن طريق العامة خلف بن محمد الملقب بمنار الكشي قال: الخ فلا يكون من أصحابنا.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2026-05-01T05:07:52+03:00</dcterms:created>
  <dcterms:modified xsi:type="dcterms:W3CDTF">2026-05-01T05:07:52+03:00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