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عطية مولى غني الكسائي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عطية مولى غني الكسائي الكوفي
</w:t>
      </w:r>
    </w:p>
    <w:p>
      <w:pPr/>
      <w:r>
        <w:rPr/>
        <w:t xml:space="preserve">خلاد بن عطية مولى غني الكسائي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2026-07-27T12:27:11+03:00</dcterms:created>
  <dcterms:modified xsi:type="dcterms:W3CDTF">2026-07-27T12:27:11+03:00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