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عطية مولى غني الكسائي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عطية مولى غني الكسائي الكوفي
</w:t>
      </w:r>
    </w:p>
    <w:p>
      <w:pPr/>
      <w:r>
        <w:rPr/>
        <w:t xml:space="preserve">خلاد بن عطية مولى غني الكسائي الكوفي 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2026-05-01T04:01:58+03:00</dcterms:created>
  <dcterms:modified xsi:type="dcterms:W3CDTF">2026-05-01T04:01:58+03:00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