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خزيمة بن عمرو الكندي مولى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خزيمة بن عمرو الكندي مولى كوفي
</w:t>
      </w:r>
    </w:p>
    <w:p>
      <w:pPr/>
      <w:r>
        <w:rPr/>
        <w:t xml:space="preserve">خزيمة بن عمرو الكندي مولى كوفي ذكرهم الشيخ في رجاله في أصحاب الصادق عليه السلام 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2026-05-01T02:08:24+03:00</dcterms:created>
  <dcterms:modified xsi:type="dcterms:W3CDTF">2026-05-01T02:08:24+03:00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