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خداويردي بن القاسم الأفشاري
</w:t>
      </w:r>
    </w:p>
    <w:p>
      <w:pPr>
        <w:jc w:val="start"/>
        <w:bidi/>
      </w:pPr>
      <w:r>
        <w:rPr>
          <w:rFonts w:ascii="arial" w:hAnsi="arial" w:eastAsia="arial" w:cs="arial"/>
          <w:sz w:val="28"/>
          <w:szCs w:val="28"/>
          <w:b w:val="1"/>
          <w:bCs w:val="1"/>
          <w:rtl/>
        </w:rPr>
        <w:t xml:space="preserve">خداويردي بن القاسم الأفشاري
</w:t>
      </w:r>
    </w:p>
    <w:p>
      <w:pPr/>
      <w:r>
        <w:rPr/>
        <w:t xml:space="preserve">خداويردي بن القاسم الأفشاري من أهل المائة الحادية عشرة</w:t>
      </w:r>
    </w:p>
    <w:p/>
    <w:p>
      <w:pPr/>
      <w:r>
        <w:rPr/>
        <w:t xml:space="preserve">(خداويردي) معناه عطاء الله مركب من لفظ فارسي وهو خدا وتركي وهو ويردي والفرس والترك يقدمون المضاف إليه على المضاف (والأفشاري) نسبة إلى أفشار قبيلة معروفة من الأتراك وبعضهم يسكنون الآن في بوادي أذربايجان في ناحية قلعة دمدم المعروفة. </w:t>
      </w:r>
    </w:p>
    <w:p/>
    <w:p>
      <w:pPr/>
      <w:r>
        <w:rPr/>
        <w:t xml:space="preserve">عالم فاضل صالح رجالي من أجلاه تلاميذ ملا عبد الله التستري المتوفي 1031 وشريك في الدرس عنده مع الأمير مصطفى التفرشي صاحب كتاب نقد الرجال المشهور وهو من أهل بيت لم يكن فيه صاحب علم وفضل غيره قبله ولا بعده عن جامع الرواة جليل القدر ثقة عين كثير العلم من فقهاء هذه الطائفة ومجتهديهم تلميذ مولانا عبد الله التستري له مؤلفات: </w:t>
      </w:r>
    </w:p>
    <w:p/>
    <w:p>
      <w:pPr/>
      <w:r>
        <w:rPr/>
        <w:t xml:space="preserve">(1) كتاب الإمامة عن جامع الرواة أثبت فيه الإمامة بالدلائل العقلية والنقلية والأخبار من الكتاب والسنة في غاية التهذيب والحسن. </w:t>
      </w:r>
    </w:p>
    <w:p/>
    <w:p>
      <w:pPr/>
      <w:r>
        <w:rPr/>
        <w:t xml:space="preserve">(2) زبدة الرجال اكتفى فيه بإيراد أسامي الممدوحين والثقات وأمثالهم بالخصوص وعلق عليه لنفسه حواشي كثيرة عن جامع الرواة حسن الترتيب مشتمل على فوائد حسنة. </w:t>
      </w:r>
    </w:p>
    <w:p>
      <w:pPr>
        <w:jc w:val="start"/>
        <w:bidi/>
      </w:pPr>
      <w:r>
        <w:rPr>
          <w:sz w:val="24"/>
          <w:szCs w:val="24"/>
          <w:b w:val="1"/>
          <w:bCs w:val="1"/>
          <w:rtl/>
        </w:rPr>
        <w:t xml:space="preserve">
أعيان الشيعة،(دار التعارف للمطبوعات - بيروت،1983،ط 1،ج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2026-05-01T00:55:22+03:00</dcterms:created>
  <dcterms:modified xsi:type="dcterms:W3CDTF">2026-05-01T00:55:22+03:00</dcterms:modified>
</cp:coreProperties>
</file>

<file path=docProps/custom.xml><?xml version="1.0" encoding="utf-8"?>
<Properties xmlns="http://schemas.openxmlformats.org/officeDocument/2006/custom-properties" xmlns:vt="http://schemas.openxmlformats.org/officeDocument/2006/docPropsVTypes"/>
</file>