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سفيان الطحان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سفيان الطحان الكوفي
</w:t>
      </w:r>
    </w:p>
    <w:p>
      <w:pPr/>
      <w:r>
        <w:rPr/>
        <w:t xml:space="preserve">خالد بن سفيان الطحان الكوفي يعرف بشاذان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2026-04-30T22:21:24+03:00</dcterms:created>
  <dcterms:modified xsi:type="dcterms:W3CDTF">2026-04-30T22:21:24+03:00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