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الصوفي العارف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الصوفي العارف
</w:t>
      </w:r>
    </w:p>
    <w:p>
      <w:pPr/>
      <w:r>
        <w:rPr/>
        <w:t xml:space="preserve">السيد حيدر الصوفي العارف يمكن كونه الآمني الآتي ولكن صاحب الذريعة قال ان السيد حيدر الصوفي العارف غير الآملي.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2026-04-30T20:02:04+03:00</dcterms:created>
  <dcterms:modified xsi:type="dcterms:W3CDTF">2026-04-30T20:02:04+03:00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