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بن هوذة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بن هوذة النخعي
</w:t>
      </w:r>
    </w:p>
    <w:p>
      <w:pPr/>
      <w:r>
        <w:rPr/>
        <w:t xml:space="preserve">حيان بن هوذة النخعي قتل مع علي عليه السلام في صفين سنة 37. </w:t>
      </w:r>
    </w:p>
    <w:p/>
    <w:p>
      <w:pPr/>
      <w:r>
        <w:rPr/>
        <w:t xml:space="preserve">قال نصر في كتاب صفين وابن أثير قاتلت النخع في بعض أيام صفين مع علي عليه السلام قتالا شديدا فأصيب منهم حيان وبكر ابنا هوذة قال نصر: لما كان في بعض أيام صفين دعا الأشتر بفرسه فركبه وترك رايته مع حيان بن هوذة النخعي وخرج يسير في الكتائب ويقول: من يشري نفسه ويقاتل مع الأشتر يظهر أو يلحق الله فاجتمع إليه ناس كثير فيهم حيان بن هوذة النخعي. ولما كان صبيحة اليوم الثاني من ليلة الهرير، قال له الأشتر: أقدم، فقدم بالراية. ثم شد الأشتر وشد معه أصحابه حتى وصل بهم إلى عسكر أهل الشام، فقاتلوا عند العسكر قتال شديدا، فقتل حيان صاحب رايته اه. </w:t>
      </w:r>
    </w:p>
    <w:p/>
    <w:p>
      <w:pPr/>
      <w:r>
        <w:rPr/>
        <w:t xml:space="preserve">وفي نسخة كتاب صفين المطبوعة ذكر مرة حنان بالنون ومرة حيان بالياء. والأول تصحيف، والصواب أنه بالياء، كما في تاريخ ابن الأثير.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2026-04-30T18:51:50+03:00</dcterms:created>
  <dcterms:modified xsi:type="dcterms:W3CDTF">2026-04-30T18:51:50+03:00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