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أبو غسان الذهلي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أبو غسان الذهلي
</w:t>
      </w:r>
    </w:p>
    <w:p>
      <w:pPr/>
      <w:r>
        <w:rPr/>
        <w:t xml:space="preserve">حميد أبو غسان الذهلي ذكره الشيخ في رجاله في أصحاب الصادق ع والظاهر انه حميد بن راشد الآتي‏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2026-05-04T13:47:12+03:00</dcterms:created>
  <dcterms:modified xsi:type="dcterms:W3CDTF">2026-05-04T13:47:12+03:00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