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الحمصي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الحمصي
</w:t>
      </w:r>
    </w:p>
    <w:p>
      <w:pPr/>
      <w:r>
        <w:rPr/>
        <w:t xml:space="preserve">الحمصي هو سديد الدين محمود بن علي الحمصي الرازي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2026-07-26T00:39:43+03:00</dcterms:created>
  <dcterms:modified xsi:type="dcterms:W3CDTF">2026-07-26T00:39:43+03:00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