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العلوي
</w:t>
      </w:r>
    </w:p>
    <w:p>
      <w:pPr/>
      <w:r>
        <w:rPr/>
        <w:t xml:space="preserve">حمزة العلوي هو حمزة بن محمد بن أحمد العلوي.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2026-04-30T16:17:33+03:00</dcterms:created>
  <dcterms:modified xsi:type="dcterms:W3CDTF">2026-04-30T16:17:33+03:00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