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بن أحمد بن خاقان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بن أحمد بن خاقان
</w:t>
      </w:r>
    </w:p>
    <w:p>
      <w:pPr/>
      <w:r>
        <w:rPr/>
        <w:t xml:space="preserve">حمدان بن أحمد بن خاقان هو محمد بن أحمد بن خاقان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2026-04-30T14:24:01+03:00</dcterms:created>
  <dcterms:modified xsi:type="dcterms:W3CDTF">2026-04-30T14:24:01+03:00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