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أبي العاصم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أبي العاصم الثقفي
</w:t>
      </w:r>
    </w:p>
    <w:p>
      <w:pPr/>
      <w:r>
        <w:rPr/>
        <w:t xml:space="preserve">الحكم بن أبي العاصم الثقفي ذكره الشيخ في رجاله في أصحاب الرسول صلى الله عليه وسلم وقال سكن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2026-04-30T09:27:44+03:00</dcterms:created>
  <dcterms:modified xsi:type="dcterms:W3CDTF">2026-04-30T09:27:44+03:00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