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عمران الغزاري البرجمي الأزرق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عمران الغزاري البرجمي الأزرق الكوفي
</w:t>
      </w:r>
    </w:p>
    <w:p>
      <w:pPr/>
      <w:r>
        <w:rPr/>
        <w:t xml:space="preserve">حفص بن عمران الغزاري البرجمي الأزرق الكوفي ذكره الشيخ في رجاله في أصحاب الإمام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البرجمي الأزرق
</w:t>
      </w:r>
    </w:p>
    <w:p>
      <w:pPr/>
      <w:r>
        <w:rPr/>
        <w:t xml:space="preserve">حفص بن عمر البرجمي الأزرق </w:t>
      </w:r>
    </w:p>
    <w:p/>
    <w:p>
      <w:pPr/>
      <w:r>
        <w:rPr/>
        <w:t xml:space="preserve">عن الأعمش وجابر الجعفي وعنه مختار بن غسان ونصر بن مزاحم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2026-04-30T09:11:40+03:00</dcterms:created>
  <dcterms:modified xsi:type="dcterms:W3CDTF">2026-04-30T09:11:40+03:00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