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النهاوندي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النهاوندي
</w:t>
      </w:r>
    </w:p>
    <w:p>
      <w:pPr/>
      <w:r>
        <w:rPr/>
        <w:t xml:space="preserve">السيد حسين النهاوندي من علماء عصر السيد مهدي بحر العلوم الطباطبائي ولا نعرف من أحواله شيئا. توفي سنة 1174.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2026-04-30T05:34:01+03:00</dcterms:created>
  <dcterms:modified xsi:type="dcterms:W3CDTF">2026-04-30T05:34:01+03:00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