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الموسوي الكركي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الموسوي الكركي
</w:t>
      </w:r>
    </w:p>
    <w:p>
      <w:pPr/>
      <w:r>
        <w:rPr/>
        <w:t xml:space="preserve">السيد حسين الموسوي الكركي مضى بعنوان حسين بن حيدر الموسوي الكركي.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2026-04-30T05:35:11+03:00</dcterms:created>
  <dcterms:modified xsi:type="dcterms:W3CDTF">2026-04-30T05:35:11+03:00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