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بن مشرف العاملي العيناثي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بن مشرف العاملي العيناثي
</w:t>
      </w:r>
    </w:p>
    <w:p>
      <w:pPr/>
      <w:r>
        <w:rPr/>
        <w:t xml:space="preserve">الشيخ حسين بن مشرف العاملي العيناثي في أمل الآمل كان فاضلا فقيها صدوقا يروي عن الشهيد الثاني.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2026-04-30T02:59:06+03:00</dcterms:created>
  <dcterms:modified xsi:type="dcterms:W3CDTF">2026-04-30T02:59:06+03:00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