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حسين بن محمد بن عبد النبي البحراني البلادي
</w:t>
      </w:r>
    </w:p>
    <w:p>
      <w:pPr>
        <w:jc w:val="start"/>
        <w:bidi/>
      </w:pPr>
      <w:r>
        <w:rPr>
          <w:rFonts w:ascii="arial" w:hAnsi="arial" w:eastAsia="arial" w:cs="arial"/>
          <w:sz w:val="28"/>
          <w:szCs w:val="28"/>
          <w:b w:val="1"/>
          <w:bCs w:val="1"/>
          <w:rtl/>
        </w:rPr>
        <w:t xml:space="preserve">الشيخ حسين بن محمد بن عبد النبي البحراني البلادي
</w:t>
      </w:r>
    </w:p>
    <w:p>
      <w:pPr/>
      <w:r>
        <w:rPr/>
        <w:t xml:space="preserve">الشيخ حسين بن محمد بن عبد النبي البحراني البلادي عالم فاضل مؤلف معاصر للشيخ أحمد الجزائري النجفي صاحب آيات الأحكام المتوفي سنة 1151 يروي عنه السيد عبد العزيز بن أحمد الصادقي النجفي وله منه إجازة بتاريخ 15 ذي الحجة سنة 1167 له من المؤلفات:</w:t>
      </w:r>
    </w:p>
    <w:p/>
    <w:p>
      <w:pPr/>
      <w:r>
        <w:rPr/>
        <w:t xml:space="preserve">1- منهاج الأعمال في أصول الدين.</w:t>
      </w:r>
    </w:p>
    <w:p/>
    <w:p>
      <w:pPr/>
      <w:r>
        <w:rPr/>
        <w:t xml:space="preserve">2- معراج الكمال في العبادات ذكرهما في إجازته السيد عبد العزيز المذكور فقال عن منهاج الأعمال وهو وان كان مختصرا لكن فوائده كثيرة ومعراج الكمال وهو صغير الحجم واف بالفوائد مذكور فيه الدلائل اه‍.</w:t>
      </w:r>
    </w:p>
    <w:p/>
    <w:p>
      <w:pPr/>
      <w:r>
        <w:rPr/>
        <w:t xml:space="preserve">وقد ذكر في الإجازة المذكورة مشايخه: وهم:</w:t>
      </w:r>
    </w:p>
    <w:p/>
    <w:p>
      <w:pPr/>
      <w:r>
        <w:rPr/>
        <w:t xml:space="preserve">1- الشيخ حسين الماحوزي</w:t>
      </w:r>
    </w:p>
    <w:p/>
    <w:p>
      <w:pPr/>
      <w:r>
        <w:rPr/>
        <w:t xml:space="preserve">2- الشيخ عبد الله بن علي البلادي.</w:t>
      </w:r>
    </w:p>
    <w:p/>
    <w:p>
      <w:pPr/>
      <w:r>
        <w:rPr/>
        <w:t xml:space="preserve">3- الشيخ إبراهيم القطيفي.</w:t>
      </w:r>
    </w:p>
    <w:p/>
    <w:p>
      <w:pPr/>
      <w:r>
        <w:rPr/>
        <w:t xml:space="preserve">4- المولى محمد رفيع الجيلاني.</w:t>
      </w:r>
    </w:p>
    <w:p/>
    <w:p>
      <w:pPr/>
      <w:r>
        <w:rPr/>
        <w:t xml:space="preserve">5- المولى محمد باقر النيسابوري المكي وقد ذكرت ترجمة أخرى للشيخ حسين بن محمد بن عبد النبي بن سليمان بن أحمد البارباري السنبسي البحراني وذكر فيها انه يروي عنه إجازة الشيخ حسين بن عبد الله الحوري الأوالي بتاريخ 6 ذي الحجة سنة 1179 وذكر فيها أن من مشايخه الشيخ عبد الله بن علي البلادي والشيخ حسين الماحوزي والشيخ ناصر الجارودي والمولى رفيع الجيلاني المشهدي والمولى محمد باقر النيسابوري الطائفي المكي وأنه يروي بالإجازة عن السيد عبد العزيز بن أحمد الصادقي النجفي واتحاده مع المتقدم ممكن بل قريب جدا للاشتراك في اسم الأب والجد وجملة من المشايخ لكن ينافيه أن الأول يروي إجازة عنه السيد عبد العزيز الصادقي والثاني يروي عن السيد عبد العزيز المذكور ولكن الظاهر أنه وقع خطا بين الأمرين فأبدل أحدهما بالآخر والله أعلم.</w:t>
      </w:r>
    </w:p>
    <w:p>
      <w:pPr>
        <w:jc w:val="start"/>
        <w:bidi/>
      </w:pPr>
      <w:r>
        <w:rPr>
          <w:sz w:val="24"/>
          <w:szCs w:val="24"/>
          <w:b w:val="1"/>
          <w:bCs w:val="1"/>
          <w:rtl/>
        </w:rPr>
        <w:t xml:space="preserve">
أعيان الشيعة،(دار التعارف للمطبوعات - بيروت،1983،ط 1،ج 6،ص 156)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2026-04-30T00:49:01+03:00</dcterms:created>
  <dcterms:modified xsi:type="dcterms:W3CDTF">2026-04-30T00:49:01+03:00</dcterms:modified>
</cp:coreProperties>
</file>

<file path=docProps/custom.xml><?xml version="1.0" encoding="utf-8"?>
<Properties xmlns="http://schemas.openxmlformats.org/officeDocument/2006/custom-properties" xmlns:vt="http://schemas.openxmlformats.org/officeDocument/2006/docPropsVTypes"/>
</file>