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محمد السوراوي
</w:t>
      </w:r>
    </w:p>
    <w:p>
      <w:pPr>
        <w:jc w:val="start"/>
        <w:bidi/>
      </w:pPr>
      <w:r>
        <w:rPr>
          <w:rFonts w:ascii="arial" w:hAnsi="arial" w:eastAsia="arial" w:cs="arial"/>
          <w:sz w:val="28"/>
          <w:szCs w:val="28"/>
          <w:b w:val="1"/>
          <w:bCs w:val="1"/>
          <w:rtl/>
        </w:rPr>
        <w:t xml:space="preserve">الشيخ حسين بن محمد السوراوي
</w:t>
      </w:r>
    </w:p>
    <w:p>
      <w:pPr/>
      <w:r>
        <w:rPr/>
        <w:t xml:space="preserve">الشيخ حسين بن محمد السوراوي من مشايخ السيد رضي الدين علي بن موسى بن طاوس صاحب فلاح السائل وصفه صاحب مستدركات الوسائل بالعالم الصالح وقال إنه قال في فلاح السائل إجازتي في جمادي الآخرة سنة 609 ويأتي السيد عز الدين أبو عبد الله الحسين بن محمد بن علي بن أبي الفضل العلوي السوراوي الفقيه الأديب والظاهر أنه غيره.</w:t>
      </w:r>
    </w:p>
    <w:p>
      <w:pPr>
        <w:jc w:val="start"/>
        <w:bidi/>
      </w:pPr>
      <w:r>
        <w:rPr>
          <w:sz w:val="24"/>
          <w:szCs w:val="24"/>
          <w:b w:val="1"/>
          <w:bCs w:val="1"/>
          <w:rtl/>
        </w:rPr>
        <w:t xml:space="preserve">
أعيان الشيعة،(دار التعارف للمطبوعات - بيروت،1983،ط 1،ج 6،ص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2026-04-30T00:45:19+03:00</dcterms:created>
  <dcterms:modified xsi:type="dcterms:W3CDTF">2026-04-30T00:45:19+03:00</dcterms:modified>
</cp:coreProperties>
</file>

<file path=docProps/custom.xml><?xml version="1.0" encoding="utf-8"?>
<Properties xmlns="http://schemas.openxmlformats.org/officeDocument/2006/custom-properties" xmlns:vt="http://schemas.openxmlformats.org/officeDocument/2006/docPropsVTypes"/>
</file>