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الطغرائي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الطغرائي
</w:t>
      </w:r>
    </w:p>
    <w:p>
      <w:pPr/>
      <w:r>
        <w:rPr/>
        <w:t xml:space="preserve">الحسين بن علي الطغرائي يأتي بعنوان الحسين بن علي بن محمد بن عبد الصمد.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2026-04-29T19:50:44+03:00</dcterms:created>
  <dcterms:modified xsi:type="dcterms:W3CDTF">2026-04-29T19:50:44+03:00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