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الملقب بالأبيض الشاعر بن عبد الله
</w:t>
      </w:r>
    </w:p>
    <w:p>
      <w:pPr>
        <w:jc w:val="start"/>
        <w:bidi/>
      </w:pPr>
      <w:r>
        <w:rPr>
          <w:rFonts w:ascii="arial" w:hAnsi="arial" w:eastAsia="arial" w:cs="arial"/>
          <w:sz w:val="28"/>
          <w:szCs w:val="28"/>
          <w:b w:val="1"/>
          <w:bCs w:val="1"/>
          <w:rtl/>
        </w:rPr>
        <w:t xml:space="preserve">الحسين الملقب بالأبيض الشاعر بن عبد الله
</w:t>
      </w:r>
    </w:p>
    <w:p>
      <w:pPr/>
      <w:r>
        <w:rPr/>
        <w:t xml:space="preserve">الحسين الملقب بالأبيض الشاعر بن عبد الله أبو عبد الله الحسين الملقب بالأبيض الشاعر بن عبد الله بن العباس بن عبد الله الشهيد بن الحسن الأفطس بن علي الأصغر بن علي زين العابدين بن الحسين بن علي بن أبي طالب ع.</w:t>
      </w:r>
    </w:p>
    <w:p/>
    <w:p>
      <w:pPr/>
      <w:r>
        <w:rPr/>
        <w:t xml:space="preserve">توفي بالري سنة 319 وقبره ظاهر يزار. </w:t>
      </w:r>
    </w:p>
    <w:p/>
    <w:p>
      <w:pPr/>
      <w:r>
        <w:rPr/>
        <w:t xml:space="preserve">من هو الملقب بالأبيض الشاعر </w:t>
      </w:r>
    </w:p>
    <w:p/>
    <w:p>
      <w:pPr/>
      <w:r>
        <w:rPr/>
        <w:t xml:space="preserve">في عمدة الطالب قال أبو نصر البخاري الأبيض الشاعر هو الحسين بن عبد الله بن العباس الخ وقال مات بالري سنة 319 وقبره ظاهر يزار انقرض عقبه. وقال الشيخ أبو الحسن العمري الأبيض هو عبد الله ابن العباس يعني والد الحسين وقال العمري أيضا عبد الله بن الحسين بن عبد الله الأبيض ابن عبد الله الأفطس كان شاعرا مجيدا وكان أبو القاسم أظنه يعني الحسين بن عبد الله لسنا مقداما وكان الأبيض عبد الله بن العباس بليدا قال وجدت في المبسوط أن يحيى بن عمر حين ظهر أمره أن يصلي بالناس فلم يخرج حتى أعلمه المؤذنون وهذا دليل بلادته قوله أظنه الحسين بن عبد الله قد ينافيه أن الحسين يكنى بأبي عبد الله لا بأبي القاسم إلا أن يكون له كنيتان ومنشأ الظن وصفه بأنه كان لسنا مقداما ويمكن أن يكون كل من الحسين ووالده عبد الله يلقب بالأبيض الشاعر لكن الأبيض الشاعر هو المترجم لأن الآخر كان يوصف بالبلادة والله أعلم وكان ابنه عبد الله شاعرا وله حكاية مع سيف الدولة تأتي في ترجمة عبد الله انش.</w:t>
      </w:r>
    </w:p>
    <w:p>
      <w:pPr>
        <w:jc w:val="start"/>
        <w:bidi/>
      </w:pPr>
      <w:r>
        <w:rPr>
          <w:sz w:val="24"/>
          <w:szCs w:val="24"/>
          <w:b w:val="1"/>
          <w:bCs w:val="1"/>
          <w:rtl/>
        </w:rPr>
        <w:t xml:space="preserve">
أعيان الشيعة،(دار التعارف للمطبوعات - بيروت،1983،ط 1،ج 6،ص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2026-04-29T14:48:37+03:00</dcterms:created>
  <dcterms:modified xsi:type="dcterms:W3CDTF">2026-04-29T14:48:37+03:00</dcterms:modified>
</cp:coreProperties>
</file>

<file path=docProps/custom.xml><?xml version="1.0" encoding="utf-8"?>
<Properties xmlns="http://schemas.openxmlformats.org/officeDocument/2006/custom-properties" xmlns:vt="http://schemas.openxmlformats.org/officeDocument/2006/docPropsVTypes"/>
</file>