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عز الدين حسين بن زمعة المدني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عز الدين حسين بن زمعة المدني
</w:t>
      </w:r>
    </w:p>
    <w:p>
      <w:pPr/>
      <w:r>
        <w:rPr/>
        <w:t xml:space="preserve">الشيخ عز الدين حسين بن زمعة المدني عالم فاضل يروي إجازة عن الشهيد الثاني بتاريخ أوائل شوال سنة 948.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2026-04-29T11:58:06+03:00</dcterms:created>
  <dcterms:modified xsi:type="dcterms:W3CDTF">2026-04-29T11:58:06+03:00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