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رطبة السوراوي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رطبة السوراوي
</w:t>
      </w:r>
    </w:p>
    <w:p>
      <w:pPr/>
      <w:r>
        <w:rPr/>
        <w:t xml:space="preserve">الحسين بن رطبة السوراوي يأتي بعنوان الحسين بن هبة الله بن الحسين بن رطبة السوراوي.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2026-04-29T11:31:30+03:00</dcterms:created>
  <dcterms:modified xsi:type="dcterms:W3CDTF">2026-04-29T11:31:30+03:00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