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الخراساني المشهدي
</w:t>
      </w:r>
    </w:p>
    <w:p>
      <w:pPr>
        <w:jc w:val="start"/>
        <w:bidi/>
      </w:pPr>
      <w:r>
        <w:rPr>
          <w:rFonts w:ascii="arial" w:hAnsi="arial" w:eastAsia="arial" w:cs="arial"/>
          <w:sz w:val="28"/>
          <w:szCs w:val="28"/>
          <w:b w:val="1"/>
          <w:bCs w:val="1"/>
          <w:rtl/>
        </w:rPr>
        <w:t xml:space="preserve">الشيخ حسين الخراساني المشهدي
</w:t>
      </w:r>
    </w:p>
    <w:p>
      <w:pPr/>
      <w:r>
        <w:rPr/>
        <w:t xml:space="preserve">الشيخ حسين الخراساني المشهدي توفي في أواسط المائة الثانية بعد الألف في المشهد المقدس الرضوي عن</w:t>
      </w:r>
    </w:p>
    <w:p/>
    <w:p>
      <w:pPr/>
      <w:r>
        <w:rPr/>
        <w:t xml:space="preserve">سبعين سنة.</w:t>
      </w:r>
    </w:p>
    <w:p/>
    <w:p>
      <w:pPr/>
      <w:r>
        <w:rPr/>
        <w:t xml:space="preserve">في فردوس التواريخ أنه من أحفاد الشيخ حافظ المدفون في إحدى قرى</w:t>
      </w:r>
    </w:p>
    <w:p/>
    <w:p>
      <w:pPr/>
      <w:r>
        <w:rPr/>
        <w:t xml:space="preserve">المشهد وقبره مزور كان من جملة العرفاء وتوفي في أواخر المائة الثامنة و</w:t>
      </w:r>
    </w:p>
    <w:p/>
    <w:p>
      <w:pPr/>
      <w:r>
        <w:rPr/>
        <w:t xml:space="preserve">قال في حق المترجم العالم المبرأ من كل مين وشين مولانا الجليل الشيخ حسين كوكب علمه في سماء الجلالة وبدر فضله من أفق المهابة طالع كان إمام الجمعة والجماعة في المشهد المقدس في ذلك الوقت له حظ وافر من كل علم ويدرس</w:t>
      </w:r>
    </w:p>
    <w:p/>
    <w:p>
      <w:pPr/>
      <w:r>
        <w:rPr/>
        <w:t xml:space="preserve">في غالب الفنون والذين كانوا من حوزة درسه نالوا درجة الكمال كان في الفقه</w:t>
      </w:r>
    </w:p>
    <w:p/>
    <w:p>
      <w:pPr/>
      <w:r>
        <w:rPr/>
        <w:t xml:space="preserve">و الأصول مفتي البلد وصاحب الأمر والنهي ورأسا في العلوم الرياضية قرأ</w:t>
      </w:r>
    </w:p>
    <w:p/>
    <w:p>
      <w:pPr/>
      <w:r>
        <w:rPr/>
        <w:t xml:space="preserve">عليه العلوم الرياضية من فضلاء عصره ميرزا مهدي الشهيد المذكور في محله وكان يدرس في المسجد الجامع وينسب إليه كرامات كثيرة.</w:t>
      </w:r>
    </w:p>
    <w:p>
      <w:pPr>
        <w:jc w:val="start"/>
        <w:bidi/>
      </w:pPr>
      <w:r>
        <w:rPr>
          <w:sz w:val="24"/>
          <w:szCs w:val="24"/>
          <w:b w:val="1"/>
          <w:bCs w:val="1"/>
          <w:rtl/>
        </w:rPr>
        <w:t xml:space="preserve">
أعيان الشيعة،(دار التعارف للمطبوعات - بيروت،1983،ط 1،ج 6،ص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2026-04-29T10:20:26+03:00</dcterms:created>
  <dcterms:modified xsi:type="dcterms:W3CDTF">2026-04-29T10:20:26+03:00</dcterms:modified>
</cp:coreProperties>
</file>

<file path=docProps/custom.xml><?xml version="1.0" encoding="utf-8"?>
<Properties xmlns="http://schemas.openxmlformats.org/officeDocument/2006/custom-properties" xmlns:vt="http://schemas.openxmlformats.org/officeDocument/2006/docPropsVTypes"/>
</file>