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حمدان
</w:t>
      </w:r>
    </w:p>
    <w:p>
      <w:pPr>
        <w:jc w:val="start"/>
        <w:bidi/>
      </w:pPr>
      <w:r>
        <w:rPr>
          <w:rFonts w:ascii="arial" w:hAnsi="arial" w:eastAsia="arial" w:cs="arial"/>
          <w:sz w:val="28"/>
          <w:szCs w:val="28"/>
          <w:b w:val="1"/>
          <w:bCs w:val="1"/>
          <w:rtl/>
        </w:rPr>
        <w:t xml:space="preserve">الحسين بن حمدان
</w:t>
      </w:r>
    </w:p>
    <w:p>
      <w:pPr/>
      <w:r>
        <w:rPr/>
        <w:t xml:space="preserve">الحسين بن حمدان في الذريعة ج 4 ص 230 أن من جملة مصادر كتاب تفريج الكربة للسيد محمود بن فتح الله الحسيني الكاظمي النجفي هو كتاب سيرة المهدي للحسين بن حمدان اه ويحتمل قريبا أن يراد به الحسين بن حمدان الحضيني الجنبلاني الآتي ويحتمل غيره والله أعلم.</w:t>
      </w:r>
    </w:p>
    <w:p>
      <w:pPr>
        <w:jc w:val="start"/>
        <w:bidi/>
      </w:pPr>
      <w:r>
        <w:rPr>
          <w:sz w:val="24"/>
          <w:szCs w:val="24"/>
          <w:b w:val="1"/>
          <w:bCs w:val="1"/>
          <w:rtl/>
        </w:rPr>
        <w:t xml:space="preserve">
أعيان الشيعة،(دار التعارف للمطبوعات - بيروت،1983،ط 1،ج 5،ص 490)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2026-04-29T09:29:42+03:00</dcterms:created>
  <dcterms:modified xsi:type="dcterms:W3CDTF">2026-04-29T09:29:42+03:00</dcterms:modified>
</cp:coreProperties>
</file>

<file path=docProps/custom.xml><?xml version="1.0" encoding="utf-8"?>
<Properties xmlns="http://schemas.openxmlformats.org/officeDocument/2006/custom-properties" xmlns:vt="http://schemas.openxmlformats.org/officeDocument/2006/docPropsVTypes"/>
</file>