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إسماعيل الضميري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إسماعيل الضميري
</w:t>
      </w:r>
    </w:p>
    <w:p>
      <w:pPr/>
      <w:r>
        <w:rPr/>
        <w:t xml:space="preserve">الحسين بن إسماعيل الضميري في لسان الميزان نسبه لقرية من قرى فارس ذكره الطوسي في رجال</w:t>
      </w:r>
    </w:p>
    <w:p/>
    <w:p>
      <w:pPr/>
      <w:r>
        <w:rPr/>
        <w:t xml:space="preserve">الشيعة وقرظه وقال روى عن جعفر الصادق رحمه الله تعالى قلت وساق له عنه أثرا موضوعا ا هـ ولا أثر لذلك في فهرست الشيخ الطوسي ولا في كتب رجاله وينبغي أن يكون الذاكر له غير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2026-04-29T04:28:58+03:00</dcterms:created>
  <dcterms:modified xsi:type="dcterms:W3CDTF">2026-04-29T04:28:58+03:00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