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مطهر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مطهر الأسدي
</w:t>
      </w:r>
    </w:p>
    <w:p>
      <w:pPr/>
      <w:r>
        <w:rPr/>
        <w:t xml:space="preserve">الشيخ حسن بن مطهر الأسدي في الرياض كان من أجلة علمائنا المتأخرين وقال بعض الفضلاء في رسالة ذكر أسامي المشايخ: ومنهم الشيخ حسن ابن مطهر الأسدى الزاهد الورع وقد أخذ من الشيخ أحمد بن فهد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2026-07-27T13:31:53+03:00</dcterms:created>
  <dcterms:modified xsi:type="dcterms:W3CDTF">2026-07-27T13:31:53+03:00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