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المعروف بابن العشرة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المعروف بابن العشرة
</w:t>
      </w:r>
    </w:p>
    <w:p>
      <w:pPr/>
      <w:r>
        <w:rPr/>
        <w:t xml:space="preserve">الحسن بن علي المعروف بابن العشرة مر بعنوان الحسن بن أحمد بن يوسف بن علي الكركي المعروف بابن العشرة.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2026-07-27T13:32:40+03:00</dcterms:created>
  <dcterms:modified xsi:type="dcterms:W3CDTF">2026-07-27T13:32:40+03:00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