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حسن القمي ابن المولى عبه الرزاق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حسن القمي ابن المولى عبه الرزاق
</w:t>
      </w:r>
    </w:p>
    <w:p>
      <w:pPr/>
      <w:r>
        <w:rPr/>
        <w:t xml:space="preserve">الميرزا حسن القمي ابن المولى عبه الرزاق ابن علي ابن الحسين اللاهجي الجيلاني </w:t>
      </w:r>
    </w:p>
    <w:p/>
    <w:p>
      <w:pPr/>
      <w:r>
        <w:rPr/>
        <w:t xml:space="preserve">الأصل ثم القمي المولد والمسكن</w:t>
      </w:r>
    </w:p>
    <w:p/>
    <w:p>
      <w:pPr/>
      <w:r>
        <w:rPr/>
        <w:t xml:space="preserve">توفي سنة 1121 في قم ودفن في مقبرة الشيوخ.</w:t>
      </w:r>
    </w:p>
    <w:p/>
    <w:p>
      <w:pPr/>
      <w:r>
        <w:rPr/>
        <w:t xml:space="preserve">كان عالما فاضلا متكلما حكيما وفي رياض العلماء عالم حكيم صوفي من المعاصرين قرأ على والده ببلدة قم اه. وأبوه صاحب الشوارق. </w:t>
      </w:r>
    </w:p>
    <w:p/>
    <w:p>
      <w:pPr/>
      <w:r>
        <w:rPr/>
        <w:t xml:space="preserve">مؤلفاته</w:t>
      </w:r>
    </w:p>
    <w:p/>
    <w:p>
      <w:pPr/>
      <w:r>
        <w:rPr/>
        <w:t xml:space="preserve">(1) رسالة في الألفة أو ألفة الفرقة في الكلام واختيار ما هو أحسن الأقوال من أقاويل العلماء والمكلمين. </w:t>
      </w:r>
    </w:p>
    <w:p/>
    <w:p>
      <w:pPr/>
      <w:r>
        <w:rPr/>
        <w:t xml:space="preserve">(2) جمال الصالحين أو السالكين فارسي في فضل الآداب والأعمال ومحاسن الأخلاق والأفعال من العبادات والعادات وأعمال السنة والآداب المستحسنة كذا في الذريعة وقال: أنه مرتب على مقدمة واثني عشر بابا وعدها وبعضهم قال أنه في الأدعية وفي الرياض أنه في أعمال السنة بالفارسية معروف.</w:t>
      </w:r>
    </w:p>
    <w:p/>
    <w:p>
      <w:pPr/>
      <w:r>
        <w:rPr/>
        <w:t xml:space="preserve">(3) مختصر جمال الصالحين.</w:t>
      </w:r>
    </w:p>
    <w:p/>
    <w:p>
      <w:pPr/>
      <w:r>
        <w:rPr/>
        <w:t xml:space="preserve">(4) شمع اليقين في معرفة الحق واليقين فارسي في أصول الدين بسط الكلام فيه في الإمامة مطبوع.</w:t>
      </w:r>
    </w:p>
    <w:p/>
    <w:p>
      <w:pPr/>
      <w:r>
        <w:rPr/>
        <w:t xml:space="preserve">(5) زواهر الحكم يبحث فيه في علم الحكمة وحقيقة النفس وفي أصول الدين رأينا منه نسخة مخطوطة قد ذهب أولها وآخرها في طهران في مكتبة شريعتمدار الرشتي.</w:t>
      </w:r>
    </w:p>
    <w:p/>
    <w:p>
      <w:pPr/>
      <w:r>
        <w:rPr/>
        <w:t xml:space="preserve">(6) مصابيح الهدى ومفاتيح المنى في الحكمة. </w:t>
      </w:r>
    </w:p>
    <w:p/>
    <w:p>
      <w:pPr/>
      <w:r>
        <w:rPr/>
        <w:t xml:space="preserve">(7) روائع الكلم وبدائع الحكم. </w:t>
      </w:r>
    </w:p>
    <w:p/>
    <w:p>
      <w:pPr/>
      <w:r>
        <w:rPr/>
        <w:t xml:space="preserve">(8) آيينة حكمت (مرآة الحكمة).</w:t>
      </w:r>
    </w:p>
    <w:p/>
    <w:p>
      <w:pPr/>
      <w:r>
        <w:rPr/>
        <w:t xml:space="preserve">(9) جواب الاعتراض على إقدام الحسين عليه السلام على الشهادة مع عام الأنصار كتبه سنة 1095.</w:t>
      </w:r>
    </w:p>
    <w:p/>
    <w:p>
      <w:pPr/>
      <w:r>
        <w:rPr/>
        <w:t xml:space="preserve">(10) تزكية الصحبة أو تأليف المحبة ذكره في الرياض. </w:t>
      </w:r>
    </w:p>
    <w:p/>
    <w:p>
      <w:pPr/>
      <w:r>
        <w:rPr/>
        <w:t xml:space="preserve">(11) ترجمة رسالة كشف الريبة عن أحكام الغيبة للشهيد الثاني إلى الفارسية وقد لخصها ثم زاد عليها بعض التحقيقات. </w:t>
      </w:r>
    </w:p>
    <w:p/>
    <w:p>
      <w:pPr/>
      <w:r>
        <w:rPr/>
        <w:t xml:space="preserve">(12) رسالة مشتملة على بعض مسائل الغيبة. </w:t>
      </w:r>
    </w:p>
    <w:p/>
    <w:p>
      <w:pPr/>
      <w:r>
        <w:rPr/>
        <w:t xml:space="preserve">(13) إثبات الرجعة.</w:t>
      </w:r>
    </w:p>
    <w:p/>
    <w:p>
      <w:pPr/>
      <w:r>
        <w:rPr/>
        <w:t xml:space="preserve">(14) إبطال التناسخ بثلاثة براهين. </w:t>
      </w:r>
    </w:p>
    <w:p/>
    <w:p>
      <w:pPr/>
      <w:r>
        <w:rPr/>
        <w:t xml:space="preserve">(15) أصول الدين فارسي. </w:t>
      </w:r>
    </w:p>
    <w:p/>
    <w:p>
      <w:pPr/>
      <w:r>
        <w:rPr/>
        <w:t xml:space="preserve">(16) التقية.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2026-05-01T13:59:38+03:00</dcterms:created>
  <dcterms:modified xsi:type="dcterms:W3CDTF">2026-05-01T13:59:38+03:00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