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سيف بن سليمان التمار الكوفي
</w:t>
      </w:r>
    </w:p>
    <w:p>
      <w:pPr>
        <w:jc w:val="start"/>
        <w:bidi/>
      </w:pPr>
      <w:r>
        <w:rPr>
          <w:rFonts w:ascii="arial" w:hAnsi="arial" w:eastAsia="arial" w:cs="arial"/>
          <w:sz w:val="28"/>
          <w:szCs w:val="28"/>
          <w:b w:val="1"/>
          <w:bCs w:val="1"/>
          <w:rtl/>
        </w:rPr>
        <w:t xml:space="preserve">الحسن بن سيف بن سليمان التمار الكوفي
</w:t>
      </w:r>
    </w:p>
    <w:p>
      <w:pPr/>
      <w:r>
        <w:rPr/>
        <w:t xml:space="preserve">الحسن بن سيف بن سليمان التمار الكوفي قال الشيخ في رجاله في أصحاب الصادق عليه السلام الحسن بن سيف التمار الكوفي اه. ذكره النجاشي في أثناء ترجمة أبيه سيف فقال وابنه الحسن بن سيف روى عن الحسن بن علي بن فضال اه. وفي التعليق هذا يشعر بمعروفيته اه. وفي الخلاصة في القسم الأول الحسن ابن محمد بن سليمان التمار قال ابن عقدة عن علي بن الحسن أنه ثقة قليل الحديث ولم أقف له على مدح ولا جرح طرقنا سوى هذا والأولى فيما ينفرد حتى تثبت عدالته اه. والمراد بعلي بن الحسن الذي نقل ابن عقدة عنه توثيقه هو ابن فضال وقال الشهيد الثاني في حاشية الخلاصة توقفه فيه حتى تثبيت عدالته يقتصي اشتراط عدالة الراوي وهو الموافق لمذهبه في كتب الأصول ولكنه يخالف كثيرا ما ذكره في رجال هذا القسم وعلى كل حال فلا وجه لإدخاله في هذا القسم وكذا ما بعده لمخالفته لما شرطه أولا اه. وفي التعليقة: قد ظهر في إبراهيم بن صالح الجواب عن أمثال هذه الاعتراضات وحاصل ما ذكره هناك أن القاعدة وإن كانت عدم القبول عند العلامة إلا أنه مع حصول قرائن يوثق بها على الوثاقة تقبل الرواية. قال وفي الوجيز أنه ثقة وليس بعيد لما ذكرناه في المادة الدالة وهي التي ذكر فيها إمارات الوثاقة (وأقول) قد ذكرنا في غير موضع من هذا الكتاب أن مدار قبول الرواية على الوثوق والاطمئان. يكفي في ما حكاه ابن عقدة عن علي بن الحسن بن فضال من توثيقه.</w:t>
      </w:r>
    </w:p>
    <w:p>
      <w:pPr>
        <w:jc w:val="start"/>
        <w:bidi/>
      </w:pPr>
      <w:r>
        <w:rPr>
          <w:sz w:val="24"/>
          <w:szCs w:val="24"/>
          <w:b w:val="1"/>
          <w:bCs w:val="1"/>
          <w:rtl/>
        </w:rPr>
        <w:t xml:space="preserve">
أعيان الشيعة،(دار التعارف للمطبوعات - بيروت،1983،ط 1،ج 5،ص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2026-07-27T12:27:13+03:00</dcterms:created>
  <dcterms:modified xsi:type="dcterms:W3CDTF">2026-07-27T12:27:13+03:00</dcterms:modified>
</cp:coreProperties>
</file>

<file path=docProps/custom.xml><?xml version="1.0" encoding="utf-8"?>
<Properties xmlns="http://schemas.openxmlformats.org/officeDocument/2006/custom-properties" xmlns:vt="http://schemas.openxmlformats.org/officeDocument/2006/docPropsVTypes"/>
</file>