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السروي
</w:t>
      </w:r>
    </w:p>
    <w:p>
      <w:pPr>
        <w:jc w:val="start"/>
        <w:bidi/>
      </w:pPr>
      <w:r>
        <w:rPr>
          <w:rFonts w:ascii="arial" w:hAnsi="arial" w:eastAsia="arial" w:cs="arial"/>
          <w:sz w:val="28"/>
          <w:szCs w:val="28"/>
          <w:b w:val="1"/>
          <w:bCs w:val="1"/>
          <w:rtl/>
        </w:rPr>
        <w:t xml:space="preserve">السروي
</w:t>
      </w:r>
    </w:p>
    <w:p>
      <w:pPr/>
      <w:r>
        <w:rPr/>
        <w:t xml:space="preserve">السروي  إبراهيم بن محمد بن موسى، أبو اسحاق السروي المطهري:فقيه شافعي. نسبته إلى ’’مطهر’’ من قرى بلدة ’’سارية’’ بطبرستان - والنسبة اليها سروى، كما في معجم البلدان - ولد بها وولي قضاءها. وزار بغداد. له كتب في الاصول و الفروع. </w:t>
      </w:r>
    </w:p>
    <w:p>
      <w:pPr>
        <w:jc w:val="start"/>
        <w:bidi/>
      </w:pPr>
      <w:r>
        <w:rPr>
          <w:sz w:val="24"/>
          <w:szCs w:val="24"/>
          <w:b w:val="1"/>
          <w:bCs w:val="1"/>
          <w:rtl/>
        </w:rPr>
        <w:t xml:space="preserve">
الأعلام،(دار العلم للملايين - بيروت،2002،ط 15،ج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المطهري السروي الشافعي
</w:t>
      </w:r>
    </w:p>
    <w:p>
      <w:pPr/>
      <w:r>
        <w:rPr/>
        <w:t xml:space="preserve">المطهري السروي الشافعي إبراهيم بن محمد بن موسى بن هارون بن الفضل بن هارون أبو إسحاق المطهري السروري -بالسين المهملة والراء المفتوحتين- نسبة إلى بلدة من بلاد مازندران، والمطهري مفعول طهر مشدد الطاء نسبة إلى قرية لسارية، قال السمعاني: كان إماما فاضلا زاهدا وله تصانيف كثيرة في المذهب والخلاف والأصول والفرائض، تفقه ببلده على أبي محمد ابن أبي يحيى وببغداذ على أبي حامد الإسفراييني وقرأ الفرائض على ابن اللبان وانصرف إلى سارية وفوض إليه التدريس والفتوى وولي القضاء بها سبع عشرة سنة إلى أن مات رحمه الله تعالى سنة ثمان وخمسين وأربع مائة عن مائة سنة.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المطهري الشافعي
</w:t>
      </w:r>
    </w:p>
    <w:p>
      <w:pPr/>
      <w:r>
        <w:rPr/>
        <w:t xml:space="preserve">المطهري الشافعي إبراهيم بن محمد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السروي
</w:t>
      </w:r>
    </w:p>
    <w:p>
      <w:pPr/>
      <w:r>
        <w:rPr/>
        <w:t xml:space="preserve">السروي الإمام الكبير شيخ الشافعية أبو إسحاق إبراهيم بن محمد بن موسى السروي الشافعي، ويقال له: المطهري: نسبة إلى قرية مطهر: بفتح الهاء الثقيلة.</w:t>
      </w:r>
    </w:p>
    <w:p/>
    <w:p>
      <w:pPr/>
      <w:r>
        <w:rPr/>
        <w:t xml:space="preserve">ولد في حدود الستين وثلاث مائة ببلد سارية.</w:t>
      </w:r>
    </w:p>
    <w:p/>
    <w:p>
      <w:pPr/>
      <w:r>
        <w:rPr/>
        <w:t xml:space="preserve">وقدم بغداد وهو من أبناء الثلاثين، فسمع من: أبي حفص الكتاني، وأبي طاهر المخلص.</w:t>
      </w:r>
    </w:p>
    <w:p/>
    <w:p>
      <w:pPr/>
      <w:r>
        <w:rPr/>
        <w:t xml:space="preserve">وتفقه بالشيخ أبي حامد، وأخذ الفرائض عن ابن اللبان.</w:t>
      </w:r>
    </w:p>
    <w:p/>
    <w:p>
      <w:pPr/>
      <w:r>
        <w:rPr/>
        <w:t xml:space="preserve">وروى عنه: مالك بن سنان، وغيره.</w:t>
      </w:r>
    </w:p>
    <w:p/>
    <w:p>
      <w:pPr/>
      <w:r>
        <w:rPr/>
        <w:t xml:space="preserve">وله تصانيف في الأصول والفروع، وولي قضاء سارية وصار إمام تلك الناحية.</w:t>
      </w:r>
    </w:p>
    <w:p/>
    <w:p>
      <w:pPr/>
      <w:r>
        <w:rPr/>
        <w:t xml:space="preserve">توفي في صفر، سنة ثمان وخمسين وأربع مائة عن، مائة عام.</w:t>
      </w:r>
    </w:p>
    <w:p/>
    <w:p>
      <w:pPr/>
      <w:r>
        <w:rPr/>
        <w:t xml:space="preserve">عمر بن منصور، ابن شمة: </w:t>
      </w:r>
    </w:p>
    <w:p>
      <w:pPr>
        <w:jc w:val="start"/>
        <w:bidi/>
      </w:pPr>
      <w:r>
        <w:rPr>
          <w:sz w:val="24"/>
          <w:szCs w:val="24"/>
          <w:b w:val="1"/>
          <w:bCs w:val="1"/>
          <w:rtl/>
        </w:rPr>
        <w:t xml:space="preserve">
سير أعلام النبلاء،(دار الحديث- القاهرة،2006،ط 0،ج 13،ص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موسى بن هارون بن الفضل بن هارون أبو إسحاق المطهري السروي
</w:t>
      </w:r>
    </w:p>
    <w:p>
      <w:pPr/>
      <w:r>
        <w:rPr/>
        <w:t xml:space="preserve">إبراهيم بن محمد بن موسى بن هارون بن الفضل بن هارون أبو إسحاق المطهري السروي بالسين المهملة والراء المفتوحتين نسبة إلى سارية بلدة من بلاد مازندران وربما نسب إليها الساري</w:t>
      </w:r>
    </w:p>
    <w:p/>
    <w:p>
      <w:pPr/>
      <w:r>
        <w:rPr/>
        <w:t xml:space="preserve">والمطهري نسبة إلى مطهر قرية من قرى سارية وهي بفتح الهاء اسم لمفعول طهر</w:t>
      </w:r>
    </w:p>
    <w:p/>
    <w:p>
      <w:pPr/>
      <w:r>
        <w:rPr/>
        <w:t xml:space="preserve">له تصانيف كثيرة في المذهب والخلاف والأصول والفرائض</w:t>
      </w:r>
    </w:p>
    <w:p/>
    <w:p>
      <w:pPr/>
      <w:r>
        <w:rPr/>
        <w:t xml:space="preserve">تفقه ببلده على أبي محمد بن أبي يحيى</w:t>
      </w:r>
    </w:p>
    <w:p/>
    <w:p>
      <w:pPr/>
      <w:r>
        <w:rPr/>
        <w:t xml:space="preserve">وببغداد على أبي حامد الإسفرايني</w:t>
      </w:r>
    </w:p>
    <w:p/>
    <w:p>
      <w:pPr/>
      <w:r>
        <w:rPr/>
        <w:t xml:space="preserve">وقرأ الفرائض على ابن اللبان</w:t>
      </w:r>
    </w:p>
    <w:p/>
    <w:p>
      <w:pPr/>
      <w:r>
        <w:rPr/>
        <w:t xml:space="preserve">وولي قضاء سارية والتدريس والفتوى</w:t>
      </w:r>
    </w:p>
    <w:p/>
    <w:p>
      <w:pPr/>
      <w:r>
        <w:rPr/>
        <w:t xml:space="preserve">وسمع المخلص وأبا العباس النسوي وأبا نصر بن الإمام أبي بكر الإسماعيلي</w:t>
      </w:r>
    </w:p>
    <w:p/>
    <w:p>
      <w:pPr/>
      <w:r>
        <w:rPr/>
        <w:t xml:space="preserve">وأملى الحديث</w:t>
      </w:r>
    </w:p>
    <w:p/>
    <w:p>
      <w:pPr/>
      <w:r>
        <w:rPr/>
        <w:t xml:space="preserve">وتوفي عن مائة في صفر سنة ثمان وخمسين وأربعمائة</w:t>
      </w:r>
    </w:p>
    <w:p>
      <w:pPr>
        <w:jc w:val="start"/>
        <w:bidi/>
      </w:pPr>
      <w:r>
        <w:rPr>
          <w:sz w:val="24"/>
          <w:szCs w:val="24"/>
          <w:b w:val="1"/>
          <w:bCs w:val="1"/>
          <w:rtl/>
        </w:rPr>
        <w:t xml:space="preserve">
طبقات الشافعية الكبرى،(دار هجر - القاهرة،1992،ط 2،ج 4،ص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موسى بن هارون بن الفضل بن هارون، أبو إسحاق المطهري السروي
</w:t>
      </w:r>
    </w:p>
    <w:p>
      <w:pPr/>
      <w:r>
        <w:rPr/>
        <w:t xml:space="preserve">- بالسين المهملة والراء المفتوحتين - نسبة إلى بلدة من بلاد مازندران، وربما نسب إليها: الساري.</w:t>
      </w:r>
    </w:p>
    <w:p/>
    <w:p/>
    <w:p>
      <w:pPr/>
      <w:r>
        <w:rPr/>
        <w:t xml:space="preserve">والمطهري؛ نسبة إلى مطهر: قرية بسارية، وهي بفتح الهاء، كمفعول طهر.</w:t>
      </w:r>
    </w:p>
    <w:p/>
    <w:p/>
    <w:p>
      <w:pPr/>
      <w:r>
        <w:rPr/>
        <w:t xml:space="preserve">ضبط ذلك كله أبو سعد السمعاني في “الأنساب“ وقال: كان إماماً فاضلا زاهدا، وله تصانيف كثيرة في المذهب والخلاف والأصول والفرائض.</w:t>
      </w:r>
    </w:p>
    <w:p/>
    <w:p/>
    <w:p>
      <w:pPr/>
      <w:r>
        <w:rPr/>
        <w:t xml:space="preserve">تفقه ببلده على أبي محمد ابن أبي يحيى.</w:t>
      </w:r>
    </w:p>
    <w:p/>
    <w:p/>
    <w:p>
      <w:pPr/>
      <w:r>
        <w:rPr/>
        <w:t xml:space="preserve">وببغداد على أبي حامد الإسفراييني.</w:t>
      </w:r>
    </w:p>
    <w:p/>
    <w:p/>
    <w:p>
      <w:pPr/>
      <w:r>
        <w:rPr/>
        <w:t xml:space="preserve">وقرأ الفرائض على أبي الحسين ابن اللبان.</w:t>
      </w:r>
    </w:p>
    <w:p/>
    <w:p/>
    <w:p>
      <w:pPr/>
      <w:r>
        <w:rPr/>
        <w:t xml:space="preserve">وقال السمعاني: انصرف إلى سارية، وفوض إليه التدريس والفتوى، وولي القضاء بها سبع عشرة سنة إلى أن مضى لسبيله، ومات عن مئة سنة في صفر، سنة ثمان وخمسين وأربع مئة.</w:t>
      </w:r>
    </w:p>
    <w:p/>
    <w:p/>
    <w:p>
      <w:pPr/>
      <w:r>
        <w:rPr/>
        <w:t xml:space="preserve">وسمع الحديث وأملاه، سمع ببغداد المخلص وغيره، وبمكة أبا العباس أحمد بن محمد بن زكريا النسوي وغيره، وبجرجان أبا نصر ابن الإمام أبي بكر الإسماعيلي؛ وغيرهم، وبغيرها.</w:t>
      </w:r>
    </w:p>
    <w:p/>
    <w:p/>
    <w:p>
      <w:pPr/>
      <w:r>
        <w:rPr/>
        <w:t xml:space="preserve">قال السمعاني: أخبرنا أبو بكر، أخبرنا أبو المحاسن عبد الواحد الروياني، حدثنا مالك بن سنان قال: سمعت القاضي العالم أبا إسحاق إبراهيم بن محمد المطهري بسارية يقول: سمعت أبا طاهر محمد بن عبد الرحمن يقول: سمعت أبا القاسم البغوي، حدثنا عثمان بن أبي شيبة قال: سمعت أبا نعيم يقول: كتب سفيان - يعني الثوري - إلى ابن أبي ذئب: من سفيان بن سعيد إلى محمد بن عبد الرحمن؛ سلام عليك، فإني أحمد إليك الله الذي لا إله إلا هو، وأوصيك بتقوى الله، فإنك إن اتقيت الله عز وجل كفاك الناس، وإن اتقيت الناس فلن يغنوا عنك من الله شيئا، فعليك بتقوى الله.</w:t>
      </w:r>
    </w:p>
    <w:p/>
    <w:p/>
    <w:p>
      <w:pPr/>
      <w:r>
        <w:rPr/>
        <w:t xml:space="preserve">قال الشيخ: هكذا كانت كتبهم يصدرونها بالسلام والحمد كذلك.</w:t>
      </w:r>
    </w:p>
    <w:p>
      <w:pPr>
        <w:jc w:val="start"/>
        <w:bidi/>
      </w:pPr>
      <w:r>
        <w:rPr>
          <w:sz w:val="24"/>
          <w:szCs w:val="24"/>
          <w:b w:val="1"/>
          <w:bCs w:val="1"/>
          <w:rtl/>
        </w:rPr>
        <w:t xml:space="preserve">
طبقات الفقهاء الشافعية،(دار البشائر الإسلامية - بيروت،1992،ط 1،ج 1،ص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موسى الإمام أبو إسحاق السروى الظهري
</w:t>
      </w:r>
    </w:p>
    <w:p>
      <w:pPr/>
      <w:r>
        <w:rPr/>
        <w:t xml:space="preserve">إبراهيم بن محمد بن موسى الإمام أبو إسحاق السروى الظهري </w:t>
      </w:r>
    </w:p>
    <w:p/>
    <w:p>
      <w:pPr/>
      <w:r>
        <w:rPr/>
        <w:t xml:space="preserve">الفقيه من أهل سارية، تفقه على الشيخ أبي حامد، وأخذ الفرائض عن ابن اللبان، وصنف في المذهب وأصوله والخلاف، وتقضَّى ببلده، ومات سنة ثمان وخمسين وأربعمائة عن مائة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2026-07-01T16:39:50+03:00</dcterms:created>
  <dcterms:modified xsi:type="dcterms:W3CDTF">2026-07-01T16:39:50+03:00</dcterms:modified>
</cp:coreProperties>
</file>

<file path=docProps/custom.xml><?xml version="1.0" encoding="utf-8"?>
<Properties xmlns="http://schemas.openxmlformats.org/officeDocument/2006/custom-properties" xmlns:vt="http://schemas.openxmlformats.org/officeDocument/2006/docPropsVTypes"/>
</file>