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الحاج جواد بذقت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الحاج جواد بذقت
</w:t>
      </w:r>
    </w:p>
    <w:p>
      <w:pPr/>
      <w:r>
        <w:rPr/>
        <w:t xml:space="preserve">الحاج جواد بذقت هو الحاج جواد ابن الحاج محمد حسين الأسدي الحائري الآتي.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2026-07-27T09:13:45+03:00</dcterms:created>
  <dcterms:modified xsi:type="dcterms:W3CDTF">2026-07-27T09:13:45+03:00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