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جعفر ابن المولى محمد الكرمانشاهي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ابن المولى محمد الكرمانشاهي
</w:t>
      </w:r>
    </w:p>
    <w:p>
      <w:pPr/>
      <w:r>
        <w:rPr/>
        <w:t xml:space="preserve">الشيخ جعفر ابن المولى محمد الكرمانشاهي كان عالما فاضلا فقيها أصوليا جمع تقريرات بحثه في الأصول بعض تلاميذه.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2026-07-27T12:41:54+03:00</dcterms:created>
  <dcterms:modified xsi:type="dcterms:W3CDTF">2026-07-27T12:41:54+03:00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