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الزنجاني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الزنجاني
</w:t>
      </w:r>
    </w:p>
    <w:p>
      <w:pPr/>
      <w:r>
        <w:rPr/>
        <w:t xml:space="preserve">الزنجاني  جواد بن أحمد الزنجاني: فاضل عراقي، مولده بزنجان، ووفاته ببغداد. له (التمهيد في بيان قواعد العلوم العربية - ط) و (الكلم الطيب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2026-07-26T15:44:35+03:00</dcterms:created>
  <dcterms:modified xsi:type="dcterms:W3CDTF">2026-07-26T15:44:35+03:00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