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عبد الله الحمداني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عبد الله الحمداني
</w:t>
      </w:r>
    </w:p>
    <w:p>
      <w:pPr/>
      <w:r>
        <w:rPr/>
        <w:t xml:space="preserve">جعفر بن عبد الله الحمداني في ج5 م 18 ص 210 من مجلة المجمع العلمي بدمشق نقلا عن كتاب أعلام الكلام للقشيري أن كشاجم كان من المعجبين بآل حمدان ونظم قصيدة بليغة ف جعفر بن عبد الله الحمداني ’’أه’’ ولم نعثر لجعفر على ذكر في غير هذا الموضع ولا نعلم من أحواله شيئا.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2026-07-27T09:10:00+03:00</dcterms:created>
  <dcterms:modified xsi:type="dcterms:W3CDTF">2026-07-27T09:10:00+03:00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