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جرير بن عثمان
</w:t>
      </w:r>
    </w:p>
    <w:p>
      <w:pPr>
        <w:jc w:val="start"/>
        <w:bidi/>
      </w:pPr>
      <w:r>
        <w:rPr>
          <w:rFonts w:ascii="arial" w:hAnsi="arial" w:eastAsia="arial" w:cs="arial"/>
          <w:sz w:val="28"/>
          <w:szCs w:val="28"/>
          <w:b w:val="1"/>
          <w:bCs w:val="1"/>
          <w:rtl/>
        </w:rPr>
        <w:t xml:space="preserve">جرير بن عثمان
</w:t>
      </w:r>
    </w:p>
    <w:p>
      <w:pPr/>
      <w:r>
        <w:rPr/>
        <w:t xml:space="preserve">جرير بن عثمان ذكره الشيخ في رجاله في أصحاب الصادق عليه السلام. وفي لسان الميزان جرير بن عثمان من أهل المدينة ذكره أبو عمر الكشي في رجال الشيعة من الرواة عن جعفر الصادق وقال كان فقيها صالحا أعرف الناس بالمواريث قلت وهذا شديد الالتباس بحريز بن عثمان الرحبي المخرج له في الصحيح ذاك بالمهلة أوله ثم الزاي وهذا كالجادة وذاك ناصبي وهذا رافضي ’’أه’’ وليس له ذكر في رجال الكشي ونعته بما ذكره ليس في رجال الشيخ والله أعلم.</w:t>
      </w:r>
    </w:p>
    <w:p>
      <w:pPr>
        <w:jc w:val="start"/>
        <w:bidi/>
      </w:pPr>
      <w:r>
        <w:rPr>
          <w:sz w:val="24"/>
          <w:szCs w:val="24"/>
          <w:b w:val="1"/>
          <w:bCs w:val="1"/>
          <w:rtl/>
        </w:rPr>
        <w:t xml:space="preserve">
أعيان الشيعة،(دار التعارف للمطبوعات - بيروت،1983،ط 1،ج 4،ص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2026-07-26T22:58:58+03:00</dcterms:created>
  <dcterms:modified xsi:type="dcterms:W3CDTF">2026-07-26T22:58:58+03:00</dcterms:modified>
</cp:coreProperties>
</file>

<file path=docProps/custom.xml><?xml version="1.0" encoding="utf-8"?>
<Properties xmlns="http://schemas.openxmlformats.org/officeDocument/2006/custom-properties" xmlns:vt="http://schemas.openxmlformats.org/officeDocument/2006/docPropsVTypes"/>
</file>