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عبد الله بن جعفر بن أبي طالب المدني
</w:t>
      </w:r>
    </w:p>
    <w:p>
      <w:pPr>
        <w:jc w:val="start"/>
        <w:bidi/>
      </w:pPr>
      <w:r>
        <w:rPr>
          <w:rFonts w:ascii="arial" w:hAnsi="arial" w:eastAsia="arial" w:cs="arial"/>
          <w:sz w:val="28"/>
          <w:szCs w:val="28"/>
          <w:b w:val="1"/>
          <w:bCs w:val="1"/>
          <w:rtl/>
        </w:rPr>
        <w:t xml:space="preserve">إسماعيل بن عبد الله بن جعفر بن أبي طالب المدني
</w:t>
      </w:r>
    </w:p>
    <w:p>
      <w:pPr/>
      <w:r>
        <w:rPr/>
        <w:t xml:space="preserve">إسماعيل بن عبد الله بن جعفر بن أبي طالب المدني قتل سنة 145 عن سن عالية في تهذيب التهذيب عن ابن جرير وغيره وقد قارب التسعين. ذكره الشيخ في رجاله في أصحاب علي بن الحسين عليه السلام وقال تابعي سمع أباه وذكره في أصحاب الباقر عليه السلام وقال روى عنه وسمع أباه وذكره في أصحاب الصادق عليه السلام وقال سمع أباه عبد الله بن جعفر (انتهى) وفي تهذيب التهذيب: إسماعيل بن عبد الله بن جعفر بن أبي طالب الهاشمي روى عن أبيه وأخيه إسحاق وعنه ابن أخيه صالح بن معاوية والحسين بن زيد بن علي بن الحسين وعبد الله بن مصعب الزبيري وغيرهم قال الدارقطني ثقة وقال ابن عيينة رأيته بمكة. روى له ابن ماجد حديثا واحدا في الجنائز. قلت وذكره ابن حبان في الثقات (انتهى) وفي عمدة الطالب إسماعيل الزاهد بن جعفر بن أبي بن طالب قتيل بني أخيه ثم قال وقد نص النقيب تاج الدين على انقراض إسماعيل. وفي حاشية عمدة الطالب: إسماعيل بن عبد الله بن جعفر بن أبي طالب كان من ثقات التابعين وله رواية في سنن ابن ماجة توفي سنة 145 وقد قارب التسعين (انتهى) وفي طبقات ابن سعد الكبير: إسماعيل بن عبد الله بن جعفر بن أبي طالب وأمه أم ولد فولد إسماعيل بن عبد الله عبد الله وأبا بكر محمدا وأمهم أم أولد وأم كلثوم وجعفرا لام ولد وزيدا لأم ولد وقد روى إسماعيل عن أبيه وروى عنه عبد الله بن مصعب بن ثابت (انتهى) وهذا ينافي ما مر من انقراضه إلا إن يراد أنه لم يبق من ذريته أحد.</w:t>
      </w:r>
    </w:p>
    <w:p/>
    <w:p>
      <w:pPr/>
      <w:r>
        <w:rPr/>
        <w:t xml:space="preserve">وروى الكليني في الكافي باب ما يفصل به بين دعوى المحق والمبطل في أمر الإمامة في حديث طويل يذكر فيه عبد الله بن الحسن المثني وأولاده ودعاء عبد الله الصادق عليه السلام للبيعة لابنه محمد وامتناع الصادق عليه السلام من ذلك ونصحه لعبد الله وإشارته عليه بعدم الخروج وأخباره إياه بان ابنه محمدا لا يملك أكثر من حيطان المدينة وعدم قبول عبد الله منه ثم قبض المنصور على عبد الله وأولاده وأخوته وظهور محمد بن عبد الله ودعاءه الناس إلى بيعته وامتناع الصادق عليه السلام من بيعته حتى حبسه محمد قال فطلع إسماعيل بن عبد الله بن جعفر بن أبي طالب وهو شيخ كبير ضعيف قد ذهبت إحدى عينيه وذهبت رجلاه وهو يحمل حملا فدعاه إلى البيعة فقال له: يا ابن أخي أني شيخ كبير ضعيف وأنا إلى برك وعونك أحوج. فقال له: لا بد من إن تبايع فقال له وأي شيء تنتفع ببيعتي والله أني لأضيق عليك مكان اسم رجل إن كتبته قال لا بد لك إن تفعل وأغلظ له في القول فقال له إسماعيل ادع لي جعفر بن محمد فلعلنا نبايع جميعا قال: فدعا جعفرا عليه السلام فقال له إسماعيل جعلت فداك إن رأيت إن تبين له فافعل لعل الله يكفه عنا قال قد أجمعت إن لا أكلمه فلير في رأيه. إلى إن قال الكليني: ثم احتمل إسماعيل ورد جعفر إلى الحبس قال فوالله ما أمسينا حتى دخل بنو أخيه بنو معاوية بن عبد الله بن جعفر فتوطؤوه حتى قتلوه وبعث محمد بن عبد الله إلى جعفر فخلى سبيله. قال وأقمنا بعد ذلك حتى استهللنا شهر رمضان فبلغنا خروج عيسى بن موسى يريد المدينة فقدمها وقتل محمد بن عبد الله بسدة أشجع. ويظهر من بكاء الباقر عليه السلام لأجله ومن كلام الصادق المتقدم معه وتفديته للصادق حسن حاله وصحة اعتقاده.</w:t>
      </w:r>
    </w:p>
    <w:p>
      <w:pPr>
        <w:jc w:val="start"/>
        <w:bidi/>
      </w:pPr>
      <w:r>
        <w:rPr>
          <w:sz w:val="24"/>
          <w:szCs w:val="24"/>
          <w:b w:val="1"/>
          <w:bCs w:val="1"/>
          <w:rtl/>
        </w:rPr>
        <w:t xml:space="preserve">
أعيان الشيعة،(دار التعارف للمطبوعات - بيروت،1983،ط 1،ج 3،ص 382)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الله
</w:t>
      </w:r>
    </w:p>
    <w:p>
      <w:pPr/>
      <w:r>
        <w:rPr/>
        <w:t xml:space="preserve">إسماعيل بن عبد الله بن جعفر بن أبي طالب. وأمه أم ولد. فولد إسماعيل بن عبد الله عبد الله وأبا بكر ومحمدا وأمهم أم ولد. وأم كلثوم وجعفرا لأم ولد. وزيدا لأم ولد. وقد روى إسماعيل عن أبيه وروى عنه عبد الله بن مصعب بن ثابت.</w:t>
      </w:r>
    </w:p>
    <w:p>
      <w:pPr>
        <w:jc w:val="start"/>
        <w:bidi/>
      </w:pPr>
      <w:r>
        <w:rPr>
          <w:sz w:val="24"/>
          <w:szCs w:val="24"/>
          <w:b w:val="1"/>
          <w:bCs w:val="1"/>
          <w:rtl/>
        </w:rPr>
        <w:t xml:space="preserve">
الطبقات الكبرى،(دار الكتب العلمية - بيروت،1990،ط 1،ج 5،ص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الله بن جعفر بن أبي طالب، الهاشمي، المدني 
</w:t>
      </w:r>
    </w:p>
    <w:p>
      <w:pPr/>
      <w:r>
        <w:rPr/>
        <w:t xml:space="preserve">إسماعيل بن عبد الله بن جعفر بن أبي طالب، الهاشمي، المدني. </w:t>
      </w:r>
    </w:p>
    <w:p/>
    <w:p>
      <w:pPr/>
      <w:r>
        <w:rPr/>
        <w:t xml:space="preserve">هو أخو معاوية.</w:t>
      </w:r>
    </w:p>
    <w:p/>
    <w:p>
      <w:pPr/>
      <w:r>
        <w:rPr/>
        <w:t xml:space="preserve">روى عنه عبد الله بن مصعب، رآه ابن عيينة.</w:t>
      </w:r>
    </w:p>
    <w:p/>
    <w:p>
      <w:pPr/>
      <w:r>
        <w:rPr/>
        <w:t xml:space="preserve">قال لي عبد الرحمن بن شيبة: أخبرني مصعب بن عبد الله، عن أبيه، عن إسماعيل، عن أبيه، قال: رأيت النبي صلى الله عليه وسلم عليه ثوبان مصبوغان.</w:t>
      </w:r>
    </w:p>
    <w:p/>
    <w:p>
      <w:pPr/>
      <w:r>
        <w:rPr/>
        <w:t xml:space="preserve">وقال لي عبيد الله: حدثنا محمد بن إسماعيل الجعفري، حدثنا إسحاق بن جعفر، قال: حدثنا صالح بن معاوية، عن إسماعيل بن عبد الله بن جعفر، عن أخيه إسحاق، عن عبد الله بن جعفر؛ رأيت النبي صلى الله عليه وسلم يأكل القثاء بالرطب.</w:t>
      </w:r>
    </w:p>
    <w:p/>
    <w:p>
      <w:pPr/>
      <w:r>
        <w:rPr/>
        <w:t xml:space="preserve">وروى ابن أبي الفديك، حدثني ابن أبي مليكة، عن إسماعيل، حديثاً آخر.</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الله بن جعفر بن أبي طالب
</w:t>
      </w:r>
    </w:p>
    <w:p>
      <w:pPr/>
      <w:r>
        <w:rPr/>
        <w:t xml:space="preserve">إسماعيل بن عبد الله بن جعفر بن أبي طالب </w:t>
      </w:r>
    </w:p>
    <w:p/>
    <w:p>
      <w:pPr/>
      <w:r>
        <w:rPr/>
        <w:t xml:space="preserve">عن أبيه وعنه الحسين بن زيد وجمع وثق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الله بن جعفر بن أبي طالب.
</w:t>
      </w:r>
    </w:p>
    <w:p>
      <w:pPr/>
      <w:r>
        <w:rPr/>
        <w:t xml:space="preserve">«ق» إسماعيل بن عبد الله بن جعفر بن أبي طالب. (*) </w:t>
      </w:r>
    </w:p>
    <w:p/>
    <w:p>
      <w:pPr/>
      <w:r>
        <w:rPr/>
        <w:t xml:space="preserve">ذكره أبو حاتم ابن حبان في «جملة الثقات».</w:t>
      </w:r>
    </w:p>
    <w:p/>
    <w:p>
      <w:pPr/>
      <w:r>
        <w:rPr/>
        <w:t xml:space="preserve">وقال الزبير بن أبي بكر: هو أخو [ق 113 / أ] جعفر الأكبر، وعون، وعلي، وعياض، وأبي بكر، وعبيد الله ومحمد، ويحيى، وهارون، وصالح الأكبر، وموسى، وصالح الأصغر، وجعفر الأصفر، وحسين الأصغر.</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الله بن جعفر بن أبي طالب الهاشمي مدني
</w:t>
      </w:r>
    </w:p>
    <w:p>
      <w:pPr/>
      <w:r>
        <w:rPr/>
        <w:t xml:space="preserve">إسماعيل بن عبد الله بن جعفر بن أبي طالب الهاشمي مدني </w:t>
      </w:r>
    </w:p>
    <w:p/>
    <w:p>
      <w:pPr/>
      <w:r>
        <w:rPr/>
        <w:t xml:space="preserve">أخو معاوية بن عبد الله بن جعفر يروي عن أبيه روى عنه عبد الله بن مصعب</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الله بن جعفر بن أبي طالب
</w:t>
      </w:r>
    </w:p>
    <w:p>
      <w:pPr/>
      <w:r>
        <w:rPr/>
        <w:t xml:space="preserve">إسماعيل بن عبد الله بن جعفر بن أبي طالب </w:t>
      </w:r>
    </w:p>
    <w:p/>
    <w:p>
      <w:pPr/>
      <w:r>
        <w:rPr/>
        <w:t xml:space="preserve">روى عن أبيه وعن أخيه إسحاق روى عنه بن أبي مليكة وعبد الله بن مصعب الزبيري ورآه بن عيينة بمكة وروى عنه صالح بن معاوية سمعت أبي وأبا زرعة يقولان ذلك، وزاد أبو زرعة يعد في المدينيين.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2026-06-14T06:05:25+03:00</dcterms:created>
  <dcterms:modified xsi:type="dcterms:W3CDTF">2026-06-14T06:05:25+03:00</dcterms:modified>
</cp:coreProperties>
</file>

<file path=docProps/custom.xml><?xml version="1.0" encoding="utf-8"?>
<Properties xmlns="http://schemas.openxmlformats.org/officeDocument/2006/custom-properties" xmlns:vt="http://schemas.openxmlformats.org/officeDocument/2006/docPropsVTypes"/>
</file>