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الأسفع الكندي الكوفي
</w:t>
      </w:r>
    </w:p>
    <w:p>
      <w:pPr>
        <w:jc w:val="start"/>
        <w:bidi/>
      </w:pPr>
      <w:r>
        <w:rPr>
          <w:rFonts w:ascii="arial" w:hAnsi="arial" w:eastAsia="arial" w:cs="arial"/>
          <w:sz w:val="28"/>
          <w:szCs w:val="28"/>
          <w:b w:val="1"/>
          <w:bCs w:val="1"/>
          <w:rtl/>
        </w:rPr>
        <w:t xml:space="preserve">الأسفع الكندي الكوفي
</w:t>
      </w:r>
    </w:p>
    <w:p>
      <w:pPr/>
      <w:r>
        <w:rPr/>
        <w:t xml:space="preserve">الأسفع الكندي الكوفي (الأسفع) بالفاء في أكثر النسخ وكذلك في لسان الميزان وقد ذكره قبل اسفنديار فدل على أنه عنده بالفاء وفي بعض النسخ الأسقع بالقاف.</w:t>
      </w:r>
    </w:p>
    <w:p/>
    <w:p>
      <w:pPr/>
      <w:r>
        <w:rPr/>
        <w:t xml:space="preserve">ذكره الشيخ في رجاله من أصحاب الصادق ع، وفي لسان الميزان: الأسفع الكندي كوفي من رجال الشيعة أخذ عن جعفر الصادق وصحب عبد الله بن عياش المنتوف ذكره الطوسي وقال كان متقنا كثير الرواية (انتهى) وقد سمعت إن الشيخ الطوسي لم يذكره إلا في رجاله في أصحاب الصادق عليه السلام ولم يقل أنه كان متقنا كثير الرواية.</w:t>
      </w:r>
    </w:p>
    <w:p>
      <w:pPr>
        <w:jc w:val="start"/>
        <w:bidi/>
      </w:pPr>
      <w:r>
        <w:rPr>
          <w:sz w:val="24"/>
          <w:szCs w:val="24"/>
          <w:b w:val="1"/>
          <w:bCs w:val="1"/>
          <w:rtl/>
        </w:rPr>
        <w:t xml:space="preserve">
أعيان الشيعة،(دار التعارف للمطبوعات - بيروت،1983،ط 1،ج 3،ص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2026-07-27T14:14:04+03:00</dcterms:created>
  <dcterms:modified xsi:type="dcterms:W3CDTF">2026-07-27T14:14:04+03:00</dcterms:modified>
</cp:coreProperties>
</file>

<file path=docProps/custom.xml><?xml version="1.0" encoding="utf-8"?>
<Properties xmlns="http://schemas.openxmlformats.org/officeDocument/2006/custom-properties" xmlns:vt="http://schemas.openxmlformats.org/officeDocument/2006/docPropsVTypes"/>
</file>