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نور الدين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نور الدين بن علي
</w:t>
      </w:r>
    </w:p>
    <w:p>
      <w:pPr/>
      <w:r>
        <w:rPr/>
        <w:t xml:space="preserve">الشيخ أحمد بن نور الدين بن علي ابن عبد العالي الكركي حفيد المحقق الثاني</w:t>
      </w:r>
    </w:p>
    <w:p/>
    <w:p>
      <w:pPr/>
      <w:r>
        <w:rPr/>
        <w:t xml:space="preserve">كان عالما فاضلا يروي عن محمد بن محمد بن محمد بن داود المؤذن العاملي الجزيني.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2026-07-27T14:23:47+03:00</dcterms:created>
  <dcterms:modified xsi:type="dcterms:W3CDTF">2026-07-27T14:23:47+03:00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