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بكار، أبو بشر الدارمي 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بكار، أبو بشر الدارمي بصري.
</w:t>
      </w:r>
    </w:p>
    <w:p>
      <w:pPr/>
      <w:r>
        <w:rPr/>
        <w:t xml:space="preserve">سليمان بن بكار، أبو بشر الدارمي بصري. </w:t>
      </w:r>
    </w:p>
    <w:p/>
    <w:p>
      <w:pPr/>
      <w:r>
        <w:rPr/>
        <w:t xml:space="preserve">توفي سنة سبع وعشرين، وقيل 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2026-07-27T13:45:27+03:00</dcterms:created>
  <dcterms:modified xsi:type="dcterms:W3CDTF">2026-07-27T13:45:27+03:00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